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1A562">
      <w:pPr>
        <w:spacing w:line="440" w:lineRule="exact"/>
        <w:ind w:firstLine="426"/>
        <w:jc w:val="center"/>
        <w:rPr>
          <w:b/>
          <w:bCs/>
          <w:sz w:val="30"/>
          <w:szCs w:val="30"/>
        </w:rPr>
      </w:pPr>
      <w:r>
        <w:rPr>
          <w:rFonts w:hint="eastAsia"/>
          <w:b/>
          <w:bCs/>
          <w:sz w:val="30"/>
          <w:szCs w:val="30"/>
        </w:rPr>
        <w:t>大学生就业力</w:t>
      </w:r>
      <w:r>
        <w:rPr>
          <w:rFonts w:hint="eastAsia"/>
          <w:b/>
          <w:bCs/>
          <w:sz w:val="30"/>
          <w:szCs w:val="30"/>
          <w:lang w:val="en-US" w:eastAsia="zh-CN"/>
        </w:rPr>
        <w:t>诊断</w:t>
      </w:r>
      <w:bookmarkStart w:id="1" w:name="_GoBack"/>
      <w:bookmarkEnd w:id="1"/>
      <w:r>
        <w:rPr>
          <w:rFonts w:hint="eastAsia"/>
          <w:b/>
          <w:bCs/>
          <w:sz w:val="30"/>
          <w:szCs w:val="30"/>
        </w:rPr>
        <w:t>项目技术参数要求</w:t>
      </w:r>
    </w:p>
    <w:p w14:paraId="29E270ED">
      <w:pPr>
        <w:spacing w:line="440" w:lineRule="exact"/>
        <w:ind w:firstLine="426"/>
        <w:rPr>
          <w:b/>
          <w:bCs/>
          <w:sz w:val="24"/>
        </w:rPr>
      </w:pPr>
      <w:r>
        <w:rPr>
          <w:rFonts w:hint="eastAsia"/>
          <w:b/>
          <w:bCs/>
          <w:sz w:val="24"/>
        </w:rPr>
        <w:t xml:space="preserve">一、项目整体要求： </w:t>
      </w:r>
    </w:p>
    <w:p w14:paraId="68135A3F">
      <w:pPr>
        <w:spacing w:line="440" w:lineRule="exact"/>
        <w:ind w:firstLine="426"/>
        <w:rPr>
          <w:sz w:val="24"/>
        </w:rPr>
      </w:pPr>
      <w:r>
        <w:rPr>
          <w:rFonts w:hint="eastAsia"/>
          <w:sz w:val="24"/>
        </w:rPr>
        <w:t>大学生就业力精准提升培训项目从对大学生就业能力的诊断开始，根据诊断结果进行分流，便于学校开展有针对性的就业指导活动。</w:t>
      </w:r>
    </w:p>
    <w:p w14:paraId="6F130325">
      <w:pPr>
        <w:spacing w:line="440" w:lineRule="exact"/>
        <w:ind w:firstLine="426"/>
        <w:rPr>
          <w:rFonts w:hint="eastAsia" w:eastAsia="宋体"/>
          <w:sz w:val="24"/>
          <w:lang w:eastAsia="zh-CN"/>
        </w:rPr>
      </w:pPr>
      <w:r>
        <w:rPr>
          <w:rFonts w:hint="eastAsia"/>
          <w:sz w:val="24"/>
        </w:rPr>
        <w:t>要求项目诊断以求职过程为线索，从学生的就业动机、人力资本信心、工作分析、目标认同、求职效能感、求职机会挖掘、求职表现力、监控调节等 8 个维度来测评，从明确求职意向到工作分析再到简历、面试等一系列过程出发来盘点学生的求职行为，并针对学生求职过程中的薄弱环节进行分流，让学生意识到求职准备过程中的问题所在。分流后推送有针对性的求职微课</w:t>
      </w:r>
      <w:r>
        <w:rPr>
          <w:rFonts w:hint="eastAsia"/>
          <w:sz w:val="24"/>
          <w:lang w:eastAsia="zh-CN"/>
        </w:rPr>
        <w:t>。</w:t>
      </w:r>
    </w:p>
    <w:p w14:paraId="476C947B">
      <w:pPr>
        <w:spacing w:line="440" w:lineRule="exact"/>
        <w:ind w:firstLine="426"/>
        <w:rPr>
          <w:b/>
          <w:bCs/>
          <w:sz w:val="24"/>
        </w:rPr>
      </w:pPr>
      <w:r>
        <w:rPr>
          <w:rFonts w:hint="eastAsia"/>
          <w:b/>
          <w:bCs/>
          <w:sz w:val="24"/>
        </w:rPr>
        <w:t xml:space="preserve">二、施测平台技术要求： </w:t>
      </w:r>
    </w:p>
    <w:p w14:paraId="2B891E35">
      <w:pPr>
        <w:spacing w:line="440" w:lineRule="exact"/>
        <w:ind w:firstLine="426"/>
        <w:rPr>
          <w:sz w:val="24"/>
        </w:rPr>
      </w:pPr>
      <w:r>
        <w:rPr>
          <w:rFonts w:hint="eastAsia"/>
          <w:sz w:val="24"/>
        </w:rPr>
        <w:t xml:space="preserve">1、采用 B/S 架构，网络版.能在互联网上运行，安全性好、负载能力高。 </w:t>
      </w:r>
    </w:p>
    <w:p w14:paraId="4658A3D5">
      <w:pPr>
        <w:spacing w:line="440" w:lineRule="exact"/>
        <w:ind w:firstLine="426"/>
        <w:rPr>
          <w:sz w:val="24"/>
        </w:rPr>
      </w:pPr>
      <w:r>
        <w:rPr>
          <w:rFonts w:hint="eastAsia"/>
          <w:sz w:val="24"/>
        </w:rPr>
        <w:t>2、学生施测前台支持手机端。</w:t>
      </w:r>
    </w:p>
    <w:p w14:paraId="5191EE48">
      <w:pPr>
        <w:spacing w:line="440" w:lineRule="exact"/>
        <w:ind w:firstLine="426"/>
        <w:rPr>
          <w:b/>
          <w:bCs/>
          <w:sz w:val="24"/>
        </w:rPr>
      </w:pPr>
      <w:r>
        <w:rPr>
          <w:rFonts w:hint="eastAsia"/>
          <w:b/>
          <w:bCs/>
          <w:sz w:val="24"/>
        </w:rPr>
        <w:t xml:space="preserve">三、学生端具体功能要求： 学生端要求满足的诊断维度 </w:t>
      </w:r>
    </w:p>
    <w:p w14:paraId="666F1A11">
      <w:pPr>
        <w:spacing w:line="440" w:lineRule="exact"/>
        <w:ind w:firstLine="426"/>
        <w:rPr>
          <w:sz w:val="24"/>
        </w:rPr>
      </w:pPr>
      <w:r>
        <w:rPr>
          <w:rFonts w:hint="eastAsia"/>
          <w:sz w:val="24"/>
        </w:rPr>
        <w:t xml:space="preserve">1、就业动机 </w:t>
      </w:r>
    </w:p>
    <w:p w14:paraId="4F47FD2E">
      <w:pPr>
        <w:spacing w:line="440" w:lineRule="exact"/>
        <w:ind w:firstLine="426"/>
        <w:rPr>
          <w:sz w:val="24"/>
        </w:rPr>
      </w:pPr>
      <w:r>
        <w:rPr>
          <w:rFonts w:hint="eastAsia"/>
          <w:sz w:val="24"/>
        </w:rPr>
        <w:t xml:space="preserve">2、人力资本信心 </w:t>
      </w:r>
    </w:p>
    <w:p w14:paraId="17C8A2FB">
      <w:pPr>
        <w:spacing w:line="440" w:lineRule="exact"/>
        <w:ind w:firstLine="426"/>
        <w:rPr>
          <w:sz w:val="24"/>
        </w:rPr>
      </w:pPr>
      <w:r>
        <w:rPr>
          <w:rFonts w:hint="eastAsia"/>
          <w:sz w:val="24"/>
        </w:rPr>
        <w:t xml:space="preserve">3、工作分析 </w:t>
      </w:r>
    </w:p>
    <w:p w14:paraId="072145CA">
      <w:pPr>
        <w:spacing w:line="440" w:lineRule="exact"/>
        <w:ind w:firstLine="426"/>
        <w:rPr>
          <w:sz w:val="24"/>
        </w:rPr>
      </w:pPr>
      <w:r>
        <w:rPr>
          <w:rFonts w:hint="eastAsia"/>
          <w:sz w:val="24"/>
        </w:rPr>
        <w:t xml:space="preserve">4、目标认同 </w:t>
      </w:r>
    </w:p>
    <w:p w14:paraId="227EF841">
      <w:pPr>
        <w:spacing w:line="440" w:lineRule="exact"/>
        <w:ind w:firstLine="426"/>
        <w:rPr>
          <w:sz w:val="24"/>
        </w:rPr>
      </w:pPr>
      <w:r>
        <w:rPr>
          <w:rFonts w:hint="eastAsia"/>
          <w:sz w:val="24"/>
        </w:rPr>
        <w:t xml:space="preserve">5、求职效能感 </w:t>
      </w:r>
    </w:p>
    <w:p w14:paraId="7C068CFB">
      <w:pPr>
        <w:spacing w:line="440" w:lineRule="exact"/>
        <w:ind w:firstLine="426"/>
        <w:rPr>
          <w:sz w:val="24"/>
        </w:rPr>
      </w:pPr>
      <w:r>
        <w:rPr>
          <w:rFonts w:hint="eastAsia"/>
          <w:sz w:val="24"/>
        </w:rPr>
        <w:t xml:space="preserve">6、求职机会挖掘 </w:t>
      </w:r>
    </w:p>
    <w:p w14:paraId="225B824E">
      <w:pPr>
        <w:spacing w:line="440" w:lineRule="exact"/>
        <w:ind w:firstLine="426"/>
        <w:rPr>
          <w:sz w:val="24"/>
        </w:rPr>
      </w:pPr>
      <w:r>
        <w:rPr>
          <w:rFonts w:hint="eastAsia"/>
          <w:sz w:val="24"/>
        </w:rPr>
        <w:t xml:space="preserve">7、求职表现力 </w:t>
      </w:r>
    </w:p>
    <w:p w14:paraId="2BA2AD66">
      <w:pPr>
        <w:spacing w:line="440" w:lineRule="exact"/>
        <w:ind w:firstLine="426"/>
        <w:rPr>
          <w:sz w:val="24"/>
        </w:rPr>
      </w:pPr>
      <w:r>
        <w:rPr>
          <w:rFonts w:hint="eastAsia"/>
          <w:sz w:val="24"/>
        </w:rPr>
        <w:t xml:space="preserve">8、监控调节 </w:t>
      </w:r>
    </w:p>
    <w:p w14:paraId="54DB34E7">
      <w:pPr>
        <w:spacing w:line="440" w:lineRule="exact"/>
        <w:ind w:firstLine="426"/>
        <w:rPr>
          <w:rFonts w:hint="eastAsia"/>
          <w:b/>
          <w:bCs/>
          <w:sz w:val="24"/>
        </w:rPr>
      </w:pPr>
      <w:r>
        <w:rPr>
          <w:rFonts w:hint="eastAsia"/>
          <w:b/>
          <w:bCs/>
          <w:sz w:val="24"/>
        </w:rPr>
        <w:t>四、</w:t>
      </w:r>
      <w:bookmarkStart w:id="0" w:name="OLE_LINK1"/>
      <w:r>
        <w:rPr>
          <w:rFonts w:hint="eastAsia"/>
          <w:b/>
          <w:bCs/>
          <w:sz w:val="24"/>
        </w:rPr>
        <w:t>项目价值要求</w:t>
      </w:r>
    </w:p>
    <w:p w14:paraId="1AE2EB56">
      <w:pPr>
        <w:spacing w:line="440" w:lineRule="exact"/>
        <w:ind w:firstLine="426"/>
        <w:rPr>
          <w:b/>
          <w:bCs/>
          <w:sz w:val="24"/>
        </w:rPr>
      </w:pPr>
      <w:r>
        <w:rPr>
          <w:rFonts w:hint="eastAsia"/>
          <w:b/>
          <w:bCs/>
          <w:sz w:val="24"/>
        </w:rPr>
        <w:t>对于学生：</w:t>
      </w:r>
    </w:p>
    <w:bookmarkEnd w:id="0"/>
    <w:p w14:paraId="0E6B0E73">
      <w:pPr>
        <w:spacing w:line="440" w:lineRule="exact"/>
        <w:ind w:firstLine="426"/>
        <w:rPr>
          <w:sz w:val="24"/>
        </w:rPr>
      </w:pPr>
      <w:r>
        <w:rPr>
          <w:rFonts w:hint="eastAsia"/>
          <w:sz w:val="24"/>
        </w:rPr>
        <w:t xml:space="preserve">1、可以对自己的就业力进行全面盘点，激发自己的就业反思，知晓自己的求职短板和长板； </w:t>
      </w:r>
    </w:p>
    <w:p w14:paraId="3C15FAD7">
      <w:pPr>
        <w:spacing w:line="440" w:lineRule="exact"/>
        <w:ind w:firstLine="426"/>
        <w:rPr>
          <w:sz w:val="24"/>
        </w:rPr>
      </w:pPr>
      <w:r>
        <w:rPr>
          <w:rFonts w:hint="eastAsia"/>
          <w:sz w:val="24"/>
        </w:rPr>
        <w:t xml:space="preserve">2、对自己在就业方面的薄弱环节获得精准指导，更有针对性的利用学校提供的就业资源； </w:t>
      </w:r>
    </w:p>
    <w:p w14:paraId="3244D243">
      <w:pPr>
        <w:spacing w:line="440" w:lineRule="exact"/>
        <w:ind w:firstLine="426"/>
        <w:rPr>
          <w:sz w:val="24"/>
        </w:rPr>
      </w:pPr>
      <w:r>
        <w:rPr>
          <w:rFonts w:hint="eastAsia"/>
          <w:sz w:val="24"/>
        </w:rPr>
        <w:t xml:space="preserve">3、提升自己的就业成功率以及就业质量的效果。 </w:t>
      </w:r>
    </w:p>
    <w:p w14:paraId="15432B1C">
      <w:pPr>
        <w:spacing w:line="440" w:lineRule="exact"/>
        <w:ind w:firstLine="426"/>
        <w:rPr>
          <w:sz w:val="24"/>
        </w:rPr>
      </w:pPr>
      <w:r>
        <w:rPr>
          <w:rFonts w:hint="eastAsia"/>
          <w:b/>
          <w:bCs/>
          <w:sz w:val="24"/>
        </w:rPr>
        <w:t>对于学校：</w:t>
      </w:r>
      <w:r>
        <w:rPr>
          <w:rFonts w:hint="eastAsia"/>
          <w:sz w:val="24"/>
        </w:rPr>
        <w:t xml:space="preserve"> </w:t>
      </w:r>
    </w:p>
    <w:p w14:paraId="4CD991AF">
      <w:pPr>
        <w:spacing w:line="440" w:lineRule="exact"/>
        <w:ind w:firstLine="426"/>
        <w:rPr>
          <w:sz w:val="24"/>
        </w:rPr>
      </w:pPr>
      <w:r>
        <w:rPr>
          <w:rFonts w:hint="eastAsia"/>
          <w:sz w:val="24"/>
        </w:rPr>
        <w:t xml:space="preserve">1、为学校提供学生就业意向的全面调查，为就业中心的工作开展提供数据支持； </w:t>
      </w:r>
    </w:p>
    <w:p w14:paraId="51B6CF79">
      <w:pPr>
        <w:spacing w:line="440" w:lineRule="exact"/>
        <w:ind w:firstLine="426"/>
        <w:rPr>
          <w:sz w:val="24"/>
        </w:rPr>
      </w:pPr>
      <w:r>
        <w:rPr>
          <w:rFonts w:hint="eastAsia"/>
          <w:sz w:val="24"/>
        </w:rPr>
        <w:t xml:space="preserve">2、可以全面的了解学生对于就业的心理和情绪状态； </w:t>
      </w:r>
    </w:p>
    <w:p w14:paraId="6D423A2F">
      <w:pPr>
        <w:spacing w:line="440" w:lineRule="exact"/>
        <w:ind w:firstLine="426"/>
        <w:rPr>
          <w:sz w:val="24"/>
        </w:rPr>
      </w:pPr>
      <w:r>
        <w:rPr>
          <w:rFonts w:hint="eastAsia"/>
          <w:sz w:val="24"/>
        </w:rPr>
        <w:t xml:space="preserve">3、可以掌握学生的就业力情况； </w:t>
      </w:r>
    </w:p>
    <w:p w14:paraId="20BF0620">
      <w:pPr>
        <w:spacing w:line="440" w:lineRule="exact"/>
        <w:ind w:firstLine="426"/>
        <w:rPr>
          <w:sz w:val="24"/>
        </w:rPr>
      </w:pPr>
      <w:r>
        <w:rPr>
          <w:rFonts w:hint="eastAsia"/>
          <w:sz w:val="24"/>
        </w:rPr>
        <w:t>4、强大的后台功能和完善的标签功能可以让就业中心获得每个参与测评的学生详细的就业力数据，方便后期有针对性的就业辅导；</w:t>
      </w:r>
    </w:p>
    <w:p w14:paraId="5B5AC693">
      <w:pPr>
        <w:spacing w:line="440" w:lineRule="exact"/>
        <w:ind w:firstLine="426"/>
        <w:rPr>
          <w:b/>
          <w:bCs/>
          <w:sz w:val="24"/>
        </w:rPr>
      </w:pPr>
      <w:r>
        <w:rPr>
          <w:rFonts w:hint="eastAsia"/>
          <w:b/>
          <w:bCs/>
          <w:sz w:val="24"/>
        </w:rPr>
        <w:t xml:space="preserve">六、关于学生报告以及整体报告的要求 </w:t>
      </w:r>
    </w:p>
    <w:p w14:paraId="4480E425">
      <w:pPr>
        <w:spacing w:line="440" w:lineRule="exact"/>
        <w:ind w:firstLine="426"/>
        <w:rPr>
          <w:sz w:val="24"/>
        </w:rPr>
      </w:pPr>
      <w:r>
        <w:rPr>
          <w:rFonts w:hint="eastAsia"/>
          <w:sz w:val="24"/>
        </w:rPr>
        <w:t xml:space="preserve">从 5 个方面解读学生报告： </w:t>
      </w:r>
    </w:p>
    <w:p w14:paraId="1FBD4B1E">
      <w:pPr>
        <w:spacing w:line="440" w:lineRule="exact"/>
        <w:ind w:firstLine="426"/>
        <w:rPr>
          <w:sz w:val="24"/>
        </w:rPr>
      </w:pPr>
      <w:r>
        <w:rPr>
          <w:rFonts w:hint="eastAsia"/>
          <w:sz w:val="24"/>
        </w:rPr>
        <w:t>（学生有属于自己的一份电子版报告，以及针对性的线上课程推送）</w:t>
      </w:r>
    </w:p>
    <w:p w14:paraId="3BF7720D">
      <w:pPr>
        <w:spacing w:line="440" w:lineRule="exact"/>
        <w:ind w:firstLine="426"/>
        <w:rPr>
          <w:sz w:val="24"/>
        </w:rPr>
      </w:pPr>
      <w:r>
        <w:rPr>
          <w:rFonts w:hint="eastAsia"/>
          <w:sz w:val="24"/>
        </w:rPr>
        <w:t xml:space="preserve"> 1、求职动机：是主动求职还是被动求职 </w:t>
      </w:r>
    </w:p>
    <w:p w14:paraId="1EDF2063">
      <w:pPr>
        <w:spacing w:line="440" w:lineRule="exact"/>
        <w:ind w:firstLine="426"/>
        <w:rPr>
          <w:sz w:val="24"/>
        </w:rPr>
      </w:pPr>
      <w:r>
        <w:rPr>
          <w:rFonts w:hint="eastAsia"/>
          <w:sz w:val="24"/>
        </w:rPr>
        <w:t xml:space="preserve">2、就业力得分：学生测试的那 8 个维度的得分 </w:t>
      </w:r>
    </w:p>
    <w:p w14:paraId="70EA2A43">
      <w:pPr>
        <w:spacing w:line="440" w:lineRule="exact"/>
        <w:ind w:firstLine="426"/>
        <w:rPr>
          <w:sz w:val="24"/>
        </w:rPr>
      </w:pPr>
      <w:r>
        <w:rPr>
          <w:rFonts w:hint="eastAsia"/>
          <w:sz w:val="24"/>
        </w:rPr>
        <w:t xml:space="preserve">3、求职目标诊断：学生自身求职目标的认同程度 </w:t>
      </w:r>
    </w:p>
    <w:p w14:paraId="6264444C">
      <w:pPr>
        <w:spacing w:line="440" w:lineRule="exact"/>
        <w:ind w:firstLine="426"/>
        <w:rPr>
          <w:sz w:val="24"/>
        </w:rPr>
      </w:pPr>
      <w:r>
        <w:rPr>
          <w:rFonts w:hint="eastAsia"/>
          <w:sz w:val="24"/>
        </w:rPr>
        <w:t xml:space="preserve">4、工作分析诊断：评估学生对目标职位的了解程度 </w:t>
      </w:r>
    </w:p>
    <w:p w14:paraId="3B9D1078">
      <w:pPr>
        <w:spacing w:line="440" w:lineRule="exact"/>
        <w:ind w:firstLine="426"/>
        <w:rPr>
          <w:sz w:val="24"/>
        </w:rPr>
      </w:pPr>
      <w:r>
        <w:rPr>
          <w:rFonts w:hint="eastAsia"/>
          <w:sz w:val="24"/>
        </w:rPr>
        <w:t xml:space="preserve">5、求职表现力的自我评估：从简历和面试两个方面来评估 </w:t>
      </w:r>
    </w:p>
    <w:p w14:paraId="138DA4E9">
      <w:pPr>
        <w:spacing w:line="440" w:lineRule="exact"/>
        <w:ind w:firstLine="426"/>
        <w:rPr>
          <w:sz w:val="24"/>
        </w:rPr>
      </w:pPr>
      <w:r>
        <w:rPr>
          <w:rFonts w:hint="eastAsia"/>
          <w:sz w:val="24"/>
        </w:rPr>
        <w:t>从 6 个方面来解读团体报告：</w:t>
      </w:r>
    </w:p>
    <w:p w14:paraId="3BFC45E7">
      <w:pPr>
        <w:spacing w:line="440" w:lineRule="exact"/>
        <w:ind w:firstLine="240" w:firstLineChars="100"/>
        <w:rPr>
          <w:sz w:val="24"/>
        </w:rPr>
      </w:pPr>
      <w:r>
        <w:rPr>
          <w:rFonts w:hint="eastAsia"/>
          <w:sz w:val="24"/>
        </w:rPr>
        <w:t xml:space="preserve"> 1、测试学生的基本信息 </w:t>
      </w:r>
    </w:p>
    <w:p w14:paraId="58127ECA">
      <w:pPr>
        <w:spacing w:line="440" w:lineRule="exact"/>
        <w:ind w:firstLine="426"/>
        <w:rPr>
          <w:sz w:val="24"/>
        </w:rPr>
      </w:pPr>
      <w:r>
        <w:rPr>
          <w:rFonts w:hint="eastAsia"/>
          <w:sz w:val="24"/>
        </w:rPr>
        <w:t xml:space="preserve">2、学生的就业感受：学生的就业情绪 </w:t>
      </w:r>
    </w:p>
    <w:p w14:paraId="5896FD59">
      <w:pPr>
        <w:spacing w:line="440" w:lineRule="exact"/>
        <w:ind w:firstLine="426"/>
        <w:rPr>
          <w:sz w:val="24"/>
        </w:rPr>
      </w:pPr>
      <w:r>
        <w:rPr>
          <w:rFonts w:hint="eastAsia"/>
          <w:sz w:val="24"/>
        </w:rPr>
        <w:t xml:space="preserve">3、学生的就业态度：例如就业是否是学生的第一选择 </w:t>
      </w:r>
    </w:p>
    <w:p w14:paraId="338223BD">
      <w:pPr>
        <w:spacing w:line="440" w:lineRule="exact"/>
        <w:ind w:firstLine="426"/>
        <w:rPr>
          <w:sz w:val="24"/>
        </w:rPr>
      </w:pPr>
      <w:r>
        <w:rPr>
          <w:rFonts w:hint="eastAsia"/>
          <w:sz w:val="24"/>
        </w:rPr>
        <w:t xml:space="preserve">4、学生的就业动机：主动就业？被动就业？原因是什么？ </w:t>
      </w:r>
    </w:p>
    <w:p w14:paraId="22A1CC6C">
      <w:pPr>
        <w:spacing w:line="440" w:lineRule="exact"/>
        <w:ind w:firstLine="426"/>
        <w:rPr>
          <w:sz w:val="24"/>
        </w:rPr>
      </w:pPr>
      <w:r>
        <w:rPr>
          <w:rFonts w:hint="eastAsia"/>
          <w:sz w:val="24"/>
        </w:rPr>
        <w:t xml:space="preserve">5、学生的就业意向：学生期待的就业地点，组织类型以及期待的薪酬？ </w:t>
      </w:r>
    </w:p>
    <w:p w14:paraId="342C1F01">
      <w:pPr>
        <w:spacing w:line="440" w:lineRule="exact"/>
        <w:ind w:firstLine="426"/>
        <w:rPr>
          <w:sz w:val="24"/>
        </w:rPr>
      </w:pPr>
      <w:r>
        <w:rPr>
          <w:rFonts w:hint="eastAsia"/>
          <w:sz w:val="24"/>
        </w:rPr>
        <w:t>6、就业力综合诊断：</w:t>
      </w:r>
    </w:p>
    <w:p w14:paraId="1BAE460D">
      <w:pPr>
        <w:spacing w:line="440" w:lineRule="exact"/>
        <w:ind w:firstLine="426"/>
        <w:rPr>
          <w:sz w:val="24"/>
        </w:rPr>
      </w:pPr>
      <w:r>
        <w:rPr>
          <w:rFonts w:hint="eastAsia"/>
          <w:sz w:val="24"/>
        </w:rPr>
        <w:t>（</w:t>
      </w:r>
      <w:r>
        <w:rPr>
          <w:sz w:val="24"/>
        </w:rPr>
        <w:t>1</w:t>
      </w:r>
      <w:r>
        <w:rPr>
          <w:rFonts w:hint="eastAsia"/>
          <w:sz w:val="24"/>
        </w:rPr>
        <w:t>）从 8 个维度考察学生的就业力，排查出影响学生就业能力的核心</w:t>
      </w:r>
    </w:p>
    <w:p w14:paraId="07C22EA7">
      <w:pPr>
        <w:spacing w:line="440" w:lineRule="exact"/>
        <w:ind w:firstLine="426"/>
        <w:rPr>
          <w:sz w:val="24"/>
        </w:rPr>
      </w:pPr>
      <w:r>
        <w:rPr>
          <w:rFonts w:hint="eastAsia"/>
          <w:sz w:val="24"/>
        </w:rPr>
        <w:t>（2）对自己在就业方面的薄弱环节获得精准指导，更有针对性的利用学校提供的就业资源；</w:t>
      </w:r>
    </w:p>
    <w:p w14:paraId="3F846C8C">
      <w:pPr>
        <w:spacing w:line="440" w:lineRule="exact"/>
        <w:ind w:firstLine="720" w:firstLineChars="300"/>
        <w:rPr>
          <w:sz w:val="24"/>
        </w:rPr>
      </w:pPr>
      <w:r>
        <w:rPr>
          <w:rFonts w:hint="eastAsia"/>
          <w:sz w:val="24"/>
        </w:rPr>
        <w:t>(3</w:t>
      </w:r>
      <w:r>
        <w:rPr>
          <w:sz w:val="24"/>
        </w:rPr>
        <w:t>)</w:t>
      </w:r>
      <w:r>
        <w:rPr>
          <w:rFonts w:hint="eastAsia"/>
          <w:sz w:val="24"/>
        </w:rPr>
        <w:t xml:space="preserve"> 提升自己的就业成功率以及就业质量的效果。 </w:t>
      </w:r>
    </w:p>
    <w:p w14:paraId="56451352">
      <w:pPr>
        <w:spacing w:line="440" w:lineRule="exact"/>
        <w:ind w:firstLine="426"/>
        <w:rPr>
          <w:sz w:val="24"/>
        </w:rPr>
      </w:pPr>
      <w:r>
        <w:rPr>
          <w:rFonts w:hint="eastAsia"/>
          <w:sz w:val="24"/>
        </w:rPr>
        <w:t xml:space="preserve">对于学校： </w:t>
      </w:r>
    </w:p>
    <w:p w14:paraId="3303102D">
      <w:pPr>
        <w:spacing w:line="440" w:lineRule="exact"/>
        <w:ind w:firstLine="426"/>
        <w:rPr>
          <w:sz w:val="24"/>
        </w:rPr>
      </w:pPr>
      <w:r>
        <w:rPr>
          <w:rFonts w:hint="eastAsia"/>
          <w:sz w:val="24"/>
        </w:rPr>
        <w:t xml:space="preserve">1、为学校提供学生就业意向的全面调查，为就业中心的工作开展提供数据支持； </w:t>
      </w:r>
    </w:p>
    <w:p w14:paraId="17904A98">
      <w:pPr>
        <w:spacing w:line="440" w:lineRule="exact"/>
        <w:ind w:firstLine="426"/>
        <w:rPr>
          <w:sz w:val="24"/>
        </w:rPr>
      </w:pPr>
      <w:r>
        <w:rPr>
          <w:rFonts w:hint="eastAsia"/>
          <w:sz w:val="24"/>
        </w:rPr>
        <w:t xml:space="preserve">2、可以全面的了解学生对于就业的心理和情绪状态； </w:t>
      </w:r>
    </w:p>
    <w:p w14:paraId="158A5E32">
      <w:pPr>
        <w:spacing w:line="440" w:lineRule="exact"/>
        <w:ind w:firstLine="426"/>
        <w:rPr>
          <w:sz w:val="24"/>
        </w:rPr>
      </w:pPr>
      <w:r>
        <w:rPr>
          <w:rFonts w:hint="eastAsia"/>
          <w:sz w:val="24"/>
        </w:rPr>
        <w:t xml:space="preserve">3、可以掌握学生的就业力情况； </w:t>
      </w:r>
    </w:p>
    <w:p w14:paraId="784C67BF">
      <w:pPr>
        <w:spacing w:line="440" w:lineRule="exact"/>
        <w:ind w:firstLine="426"/>
        <w:rPr>
          <w:sz w:val="24"/>
        </w:rPr>
      </w:pPr>
      <w:r>
        <w:rPr>
          <w:rFonts w:hint="eastAsia"/>
          <w:sz w:val="24"/>
        </w:rPr>
        <w:t>4、强大的后台功能和完善的标签功能可以让就业中心获得每个参与测评的学生详细的就业力数据，方便后期有针对性的就业辅导；</w:t>
      </w:r>
    </w:p>
    <w:p w14:paraId="26350472">
      <w:pPr>
        <w:spacing w:line="440" w:lineRule="exact"/>
        <w:ind w:firstLine="426"/>
        <w:rPr>
          <w:b/>
          <w:bCs/>
          <w:sz w:val="24"/>
        </w:rPr>
      </w:pPr>
      <w:r>
        <w:rPr>
          <w:rFonts w:hint="eastAsia"/>
          <w:b/>
          <w:bCs/>
          <w:sz w:val="24"/>
        </w:rPr>
        <w:t>七、关于学生报告以及整体报告的要求</w:t>
      </w:r>
    </w:p>
    <w:p w14:paraId="5AF85F35">
      <w:pPr>
        <w:spacing w:line="440" w:lineRule="exact"/>
        <w:ind w:firstLine="426"/>
        <w:rPr>
          <w:sz w:val="24"/>
        </w:rPr>
      </w:pPr>
      <w:r>
        <w:rPr>
          <w:rFonts w:hint="eastAsia"/>
          <w:sz w:val="24"/>
        </w:rPr>
        <w:t>从 5 个方面解读学生报告：（学生有属于自己的一份电子版报告，以及针对性的线上课程推送）</w:t>
      </w:r>
    </w:p>
    <w:p w14:paraId="05694D46">
      <w:pPr>
        <w:spacing w:line="440" w:lineRule="exact"/>
        <w:ind w:firstLine="426"/>
        <w:rPr>
          <w:sz w:val="24"/>
        </w:rPr>
      </w:pPr>
      <w:r>
        <w:rPr>
          <w:rFonts w:hint="eastAsia"/>
          <w:sz w:val="24"/>
        </w:rPr>
        <w:t xml:space="preserve">1、求职动机：是主动求职还是被动求职 </w:t>
      </w:r>
    </w:p>
    <w:p w14:paraId="33C621D0">
      <w:pPr>
        <w:spacing w:line="440" w:lineRule="exact"/>
        <w:ind w:firstLine="426"/>
        <w:rPr>
          <w:sz w:val="24"/>
        </w:rPr>
      </w:pPr>
      <w:r>
        <w:rPr>
          <w:rFonts w:hint="eastAsia"/>
          <w:sz w:val="24"/>
        </w:rPr>
        <w:t xml:space="preserve">2、就业力得分：学生测试的那 8 个维度的得分 </w:t>
      </w:r>
    </w:p>
    <w:p w14:paraId="530C08EB">
      <w:pPr>
        <w:spacing w:line="440" w:lineRule="exact"/>
        <w:ind w:firstLine="426"/>
        <w:rPr>
          <w:sz w:val="24"/>
        </w:rPr>
      </w:pPr>
      <w:r>
        <w:rPr>
          <w:rFonts w:hint="eastAsia"/>
          <w:sz w:val="24"/>
        </w:rPr>
        <w:t xml:space="preserve">3、求职目标诊断：学生自身求职目标的认同程度 </w:t>
      </w:r>
    </w:p>
    <w:p w14:paraId="0FBF0FD7">
      <w:pPr>
        <w:spacing w:line="440" w:lineRule="exact"/>
        <w:ind w:firstLine="426"/>
        <w:rPr>
          <w:sz w:val="24"/>
        </w:rPr>
      </w:pPr>
      <w:r>
        <w:rPr>
          <w:rFonts w:hint="eastAsia"/>
          <w:sz w:val="24"/>
        </w:rPr>
        <w:t xml:space="preserve">4、工作分析诊断：评估学生对目标职位的了解程度 </w:t>
      </w:r>
    </w:p>
    <w:p w14:paraId="2FCF773C">
      <w:pPr>
        <w:spacing w:line="440" w:lineRule="exact"/>
        <w:ind w:firstLine="426"/>
        <w:rPr>
          <w:sz w:val="24"/>
        </w:rPr>
      </w:pPr>
      <w:r>
        <w:rPr>
          <w:rFonts w:hint="eastAsia"/>
          <w:sz w:val="24"/>
        </w:rPr>
        <w:t xml:space="preserve">5、求职表现力的自我评估：从简历和面试两个方面来评估 </w:t>
      </w:r>
    </w:p>
    <w:p w14:paraId="451E0141">
      <w:pPr>
        <w:spacing w:line="440" w:lineRule="exact"/>
        <w:ind w:firstLine="426"/>
        <w:rPr>
          <w:sz w:val="24"/>
        </w:rPr>
      </w:pPr>
      <w:r>
        <w:rPr>
          <w:rFonts w:hint="eastAsia"/>
          <w:sz w:val="24"/>
        </w:rPr>
        <w:t xml:space="preserve">从 6 个方面来解读 </w:t>
      </w:r>
    </w:p>
    <w:p w14:paraId="2B22E6E4">
      <w:pPr>
        <w:spacing w:line="440" w:lineRule="exact"/>
        <w:ind w:firstLine="426"/>
        <w:rPr>
          <w:sz w:val="24"/>
        </w:rPr>
      </w:pPr>
      <w:r>
        <w:rPr>
          <w:rFonts w:hint="eastAsia"/>
          <w:sz w:val="24"/>
        </w:rPr>
        <w:t xml:space="preserve">团体报告： </w:t>
      </w:r>
    </w:p>
    <w:p w14:paraId="75008F38">
      <w:pPr>
        <w:spacing w:line="440" w:lineRule="exact"/>
        <w:ind w:firstLine="426"/>
        <w:rPr>
          <w:sz w:val="24"/>
        </w:rPr>
      </w:pPr>
      <w:r>
        <w:rPr>
          <w:rFonts w:hint="eastAsia"/>
          <w:sz w:val="24"/>
        </w:rPr>
        <w:t>1、</w:t>
      </w:r>
      <w:r>
        <w:rPr>
          <w:rFonts w:hint="eastAsia"/>
          <w:sz w:val="24"/>
        </w:rPr>
        <w:tab/>
      </w:r>
      <w:r>
        <w:rPr>
          <w:rFonts w:hint="eastAsia"/>
          <w:sz w:val="24"/>
        </w:rPr>
        <w:t>测试学生的基本信息</w:t>
      </w:r>
    </w:p>
    <w:p w14:paraId="318341BE">
      <w:pPr>
        <w:spacing w:line="440" w:lineRule="exact"/>
        <w:ind w:firstLine="426"/>
        <w:rPr>
          <w:sz w:val="24"/>
        </w:rPr>
      </w:pPr>
      <w:r>
        <w:rPr>
          <w:rFonts w:hint="eastAsia"/>
          <w:sz w:val="24"/>
        </w:rPr>
        <w:t>2、</w:t>
      </w:r>
      <w:r>
        <w:rPr>
          <w:rFonts w:hint="eastAsia"/>
          <w:sz w:val="24"/>
        </w:rPr>
        <w:tab/>
      </w:r>
      <w:r>
        <w:rPr>
          <w:rFonts w:hint="eastAsia"/>
          <w:sz w:val="24"/>
        </w:rPr>
        <w:t>学生的就业感受：学生的就业情绪</w:t>
      </w:r>
    </w:p>
    <w:p w14:paraId="137DED2B">
      <w:pPr>
        <w:spacing w:line="440" w:lineRule="exact"/>
        <w:ind w:firstLine="426"/>
        <w:rPr>
          <w:sz w:val="24"/>
        </w:rPr>
      </w:pPr>
      <w:r>
        <w:rPr>
          <w:rFonts w:hint="eastAsia"/>
          <w:sz w:val="24"/>
        </w:rPr>
        <w:t xml:space="preserve">3、学生的就业态度：例如就业是否是学生的第一选择 </w:t>
      </w:r>
    </w:p>
    <w:p w14:paraId="6100479C">
      <w:pPr>
        <w:spacing w:line="440" w:lineRule="exact"/>
        <w:ind w:firstLine="426"/>
        <w:rPr>
          <w:sz w:val="24"/>
        </w:rPr>
      </w:pPr>
      <w:r>
        <w:rPr>
          <w:rFonts w:hint="eastAsia"/>
          <w:sz w:val="24"/>
        </w:rPr>
        <w:t xml:space="preserve">4、学生的就业动机：主动就业？被动就业？原因是什么？ </w:t>
      </w:r>
    </w:p>
    <w:p w14:paraId="62C82654">
      <w:pPr>
        <w:spacing w:line="440" w:lineRule="exact"/>
        <w:ind w:firstLine="426"/>
        <w:rPr>
          <w:sz w:val="24"/>
        </w:rPr>
      </w:pPr>
      <w:r>
        <w:rPr>
          <w:rFonts w:hint="eastAsia"/>
          <w:sz w:val="24"/>
        </w:rPr>
        <w:t xml:space="preserve">5、学生的就业意向：学生期待的就业地点，组织类型以及期待的薪酬？ </w:t>
      </w:r>
    </w:p>
    <w:p w14:paraId="33734B9E">
      <w:pPr>
        <w:spacing w:line="440" w:lineRule="exact"/>
        <w:ind w:firstLine="426"/>
        <w:rPr>
          <w:sz w:val="24"/>
        </w:rPr>
      </w:pPr>
      <w:r>
        <w:rPr>
          <w:rFonts w:hint="eastAsia"/>
          <w:sz w:val="24"/>
        </w:rPr>
        <w:t>6、就业力综合诊断：从 8 个维度考察学生的就业力，排查出影响学生就业能力的核心</w:t>
      </w:r>
    </w:p>
    <w:p w14:paraId="7D212F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D5"/>
    <w:rsid w:val="000E1C21"/>
    <w:rsid w:val="001C0622"/>
    <w:rsid w:val="00203898"/>
    <w:rsid w:val="00343806"/>
    <w:rsid w:val="00573B84"/>
    <w:rsid w:val="00574770"/>
    <w:rsid w:val="00716C7B"/>
    <w:rsid w:val="00907ED5"/>
    <w:rsid w:val="00AF0941"/>
    <w:rsid w:val="00D33246"/>
    <w:rsid w:val="00F5612A"/>
    <w:rsid w:val="1EF80F5A"/>
    <w:rsid w:val="2FF83065"/>
    <w:rsid w:val="6D20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6"/>
    <w:unhideWhenUsed/>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1504</Words>
  <Characters>1508</Characters>
  <Lines>69</Lines>
  <Paragraphs>75</Paragraphs>
  <TotalTime>26</TotalTime>
  <ScaleCrop>false</ScaleCrop>
  <LinksUpToDate>false</LinksUpToDate>
  <CharactersWithSpaces>1580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2024-06-24T02:07:00Z</dcterms:created>
  <dc:creator>帅章 王</dc:creator>
  <cp:lastModifiedBy>҉姜森云</cp:lastModifiedBy>
  <dcterms:modified xsi:type="dcterms:W3CDTF">2026-06-18T02:13:39Z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eyJoZGlkIjoiMzNkMGIyNWViZTljYzMxODczNzNiNmIyNDM4ZTQ2ZjEiLCJ1c2VySWQiOiI1MDAxMjM5NTYifQ==</vt:lpwstr>
  </property>
  <property fmtid="{D5CDD505-2E9C-101B-9397-08002B2CF9AE}" pid="3" name="KSOProductBuildVer">
    <vt:lpwstr>2052-12.1.0.26375</vt:lpwstr>
  </property>
  <property fmtid="{D5CDD505-2E9C-101B-9397-08002B2CF9AE}" pid="4" name="ICV">
    <vt:lpwstr>AA280679681B4AE98921DC6EED8D3AF7_13</vt:lpwstr>
  </property>
</Properties>
</file>