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2791A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6"/>
          <w:szCs w:val="2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6"/>
          <w:szCs w:val="26"/>
          <w:lang w:bidi="ar"/>
        </w:rPr>
        <w:t>中国国际大学生创新大赛（2026）上海商学院校赛赛事组织实施及保障</w:t>
      </w:r>
    </w:p>
    <w:p w14:paraId="5016E4BB">
      <w:pPr>
        <w:jc w:val="both"/>
        <w:rPr>
          <w:rFonts w:hint="default" w:ascii="宋体" w:hAnsi="宋体" w:eastAsia="宋体" w:cs="宋体"/>
          <w:b w:val="0"/>
          <w:bCs w:val="0"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6"/>
          <w:szCs w:val="26"/>
          <w:lang w:val="en-US" w:eastAsia="zh-CN" w:bidi="ar"/>
        </w:rPr>
        <w:t>校赛预计于2026年6月5日举办，根据赛事报名系统开放时间酌情考虑校赛举办时间。</w:t>
      </w:r>
    </w:p>
    <w:p w14:paraId="5324FC7F">
      <w:pPr>
        <w:numPr>
          <w:ilvl w:val="0"/>
          <w:numId w:val="0"/>
        </w:numPr>
        <w:spacing w:line="360" w:lineRule="auto"/>
        <w:rPr>
          <w:b/>
          <w:bCs/>
        </w:rPr>
      </w:pPr>
      <w:bookmarkStart w:id="0" w:name="_GoBack"/>
      <w:bookmarkEnd w:id="0"/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一、</w:t>
      </w:r>
      <w:r>
        <w:rPr>
          <w:b/>
          <w:bCs/>
        </w:rPr>
        <w:t>校赛组织实施</w:t>
      </w:r>
    </w:p>
    <w:p w14:paraId="7E9E8CCC">
      <w:pPr>
        <w:numPr>
          <w:ilvl w:val="0"/>
          <w:numId w:val="0"/>
        </w:numPr>
        <w:spacing w:line="360" w:lineRule="auto"/>
      </w:pPr>
      <w:r>
        <w:t>服务内容及具体要求</w:t>
      </w:r>
    </w:p>
    <w:p w14:paraId="156D8782">
      <w:pPr>
        <w:spacing w:line="360" w:lineRule="auto"/>
      </w:pPr>
      <w:r>
        <w:t>1.整体流程策划与执行</w:t>
      </w:r>
    </w:p>
    <w:p w14:paraId="05B64231">
      <w:pPr>
        <w:spacing w:line="360" w:lineRule="auto"/>
      </w:pPr>
      <w:r>
        <w:t>提供校赛完整流程方案（开幕式、签到、路演答辩、评分），</w:t>
      </w:r>
      <w:r>
        <w:rPr>
          <w:rFonts w:hint="eastAsia"/>
          <w:lang w:val="en-US" w:eastAsia="zh-CN"/>
        </w:rPr>
        <w:t>包</w:t>
      </w:r>
      <w:r>
        <w:t>含时间轴、人员分工、应急预案。</w:t>
      </w:r>
    </w:p>
    <w:p w14:paraId="60074596">
      <w:pPr>
        <w:spacing w:line="360" w:lineRule="auto"/>
      </w:pPr>
      <w:r>
        <w:t>按</w:t>
      </w:r>
      <w:r>
        <w:rPr>
          <w:rFonts w:hint="eastAsia"/>
        </w:rPr>
        <w:t>5</w:t>
      </w:r>
      <w:r>
        <w:t xml:space="preserve"> 分钟路演 + </w:t>
      </w:r>
      <w:r>
        <w:rPr>
          <w:rFonts w:hint="eastAsia"/>
        </w:rPr>
        <w:t>3</w:t>
      </w:r>
      <w:r>
        <w:t xml:space="preserve"> 分钟答辩标准流程设计各赛场排期，生成详细赛程表（含赛道、场次、候场安排</w:t>
      </w:r>
      <w:r>
        <w:rPr>
          <w:rFonts w:hint="eastAsia"/>
        </w:rPr>
        <w:t>、</w:t>
      </w:r>
      <w:r>
        <w:rPr>
          <w:rFonts w:hint="eastAsia"/>
          <w:color w:val="auto"/>
        </w:rPr>
        <w:t>赛场布置、答辩组织</w:t>
      </w:r>
      <w:r>
        <w:t>）。</w:t>
      </w:r>
    </w:p>
    <w:p w14:paraId="4C369CB1">
      <w:pPr>
        <w:spacing w:line="360" w:lineRule="auto"/>
      </w:pPr>
      <w:r>
        <w:t>2.开幕式组织实施</w:t>
      </w:r>
    </w:p>
    <w:p w14:paraId="22705A61">
      <w:pPr>
        <w:spacing w:line="360" w:lineRule="auto"/>
      </w:pPr>
      <w:r>
        <w:t>流程设计：入场、暖场、主持人串词、校领导致辞、启动仪式、合影等。</w:t>
      </w:r>
    </w:p>
    <w:p w14:paraId="72709F85">
      <w:pPr>
        <w:spacing w:line="360" w:lineRule="auto"/>
      </w:pPr>
      <w:r>
        <w:t>礼仪：礼仪 2 名</w:t>
      </w:r>
      <w:r>
        <w:rPr>
          <w:rFonts w:hint="eastAsia"/>
        </w:rPr>
        <w:t>（志愿者）</w:t>
      </w:r>
      <w:r>
        <w:t>。</w:t>
      </w:r>
    </w:p>
    <w:p w14:paraId="5B100348">
      <w:pPr>
        <w:spacing w:line="360" w:lineRule="auto"/>
      </w:pPr>
      <w:r>
        <w:t>现场执行：开幕式全程统筹 + 现场工作人员≥4 人，负责签到引导、座位安排、流程衔接、突发处理。</w:t>
      </w:r>
    </w:p>
    <w:p w14:paraId="5EDAD938">
      <w:pPr>
        <w:spacing w:line="360" w:lineRule="auto"/>
      </w:pPr>
      <w:r>
        <w:t>3.会场现场协调对接</w:t>
      </w:r>
    </w:p>
    <w:p w14:paraId="1D320C47">
      <w:pPr>
        <w:spacing w:line="360" w:lineRule="auto"/>
        <w:rPr>
          <w:color w:val="EE0000"/>
        </w:rPr>
      </w:pPr>
      <w:r>
        <w:t>赛前对接：与校方、各二级学院、评委、参赛团队、志愿者逐一确认时间、场地、设备、物料、流程</w:t>
      </w:r>
      <w:r>
        <w:rPr>
          <w:rFonts w:hint="eastAsia"/>
        </w:rPr>
        <w:t>、</w:t>
      </w:r>
      <w:r>
        <w:rPr>
          <w:rFonts w:hint="eastAsia"/>
          <w:color w:val="auto"/>
        </w:rPr>
        <w:t>志愿者分工</w:t>
      </w:r>
      <w:r>
        <w:rPr>
          <w:color w:val="auto"/>
        </w:rPr>
        <w:t>。</w:t>
      </w:r>
    </w:p>
    <w:p w14:paraId="21C97E33">
      <w:pPr>
        <w:spacing w:line="360" w:lineRule="auto"/>
      </w:pPr>
      <w:r>
        <w:t>现场总控：现场总负责人 1 名，全程在岗，统一调度各岗位；每赛场设 1 名现场协调员，对接评委、选手、技术、后勤。</w:t>
      </w:r>
    </w:p>
    <w:p w14:paraId="0A5E9088">
      <w:pPr>
        <w:spacing w:line="360" w:lineRule="auto"/>
      </w:pPr>
      <w:r>
        <w:t>信息同步：建立赛事微信群，实时同步赛程、评委、选手、设备状态，及时处理投诉与突发情况。</w:t>
      </w:r>
    </w:p>
    <w:p w14:paraId="738B8970">
      <w:pPr>
        <w:spacing w:line="360" w:lineRule="auto"/>
      </w:pPr>
      <w:r>
        <w:t>赛中服务：选手候场引导、评委对接、时间提醒、路演顺序管理、中场衔接、成绩统计协助。</w:t>
      </w:r>
    </w:p>
    <w:p w14:paraId="0ABB5045">
      <w:pPr>
        <w:spacing w:line="360" w:lineRule="auto"/>
      </w:pPr>
      <w:r>
        <w:t>文档与记录</w:t>
      </w:r>
    </w:p>
    <w:p w14:paraId="40063A47">
      <w:pPr>
        <w:spacing w:line="360" w:lineRule="auto"/>
        <w:rPr>
          <w:color w:val="auto"/>
        </w:rPr>
      </w:pPr>
      <w:r>
        <w:rPr>
          <w:rFonts w:hint="eastAsia"/>
          <w:color w:val="auto"/>
        </w:rPr>
        <w:t>赛后提供相关工作人员</w:t>
      </w:r>
      <w:r>
        <w:rPr>
          <w:rFonts w:hint="eastAsia"/>
          <w:color w:val="auto"/>
          <w:lang w:val="en-US" w:eastAsia="zh-CN"/>
        </w:rPr>
        <w:t>的签到表</w:t>
      </w:r>
      <w:r>
        <w:rPr>
          <w:rFonts w:hint="eastAsia"/>
          <w:color w:val="auto"/>
        </w:rPr>
        <w:t>（至少包含开幕式评审专家签到表、开幕式出席学生签到表、项目评审专家签到表、参赛项目签到表、志愿者签到表）</w:t>
      </w:r>
    </w:p>
    <w:p w14:paraId="38DC27DD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三、</w:t>
      </w:r>
      <w:r>
        <w:rPr>
          <w:b/>
          <w:bCs/>
        </w:rPr>
        <w:t>校赛摄影（含图片直播）</w:t>
      </w:r>
    </w:p>
    <w:p w14:paraId="1ACF0A9C">
      <w:pPr>
        <w:spacing w:line="360" w:lineRule="auto"/>
      </w:pPr>
      <w:r>
        <w:t>服务内容及具体要求</w:t>
      </w:r>
    </w:p>
    <w:p w14:paraId="58C0E644">
      <w:pPr>
        <w:spacing w:line="360" w:lineRule="auto"/>
      </w:pPr>
      <w:r>
        <w:t>1.专业摄影团队</w:t>
      </w:r>
    </w:p>
    <w:p w14:paraId="4ACDF143">
      <w:pPr>
        <w:spacing w:line="360" w:lineRule="auto"/>
      </w:pPr>
      <w:r>
        <w:t>摄影师：</w:t>
      </w:r>
      <w:r>
        <w:rPr>
          <w:rFonts w:hint="eastAsia"/>
        </w:rPr>
        <w:t>1</w:t>
      </w:r>
      <w:r>
        <w:t xml:space="preserve"> 名专业摄影师（主会场 / 开幕式，赛场巡回）。</w:t>
      </w:r>
    </w:p>
    <w:p w14:paraId="79FD575F">
      <w:pPr>
        <w:spacing w:line="360" w:lineRule="auto"/>
      </w:pPr>
      <w:r>
        <w:t>设备：全画幅相机 + 备用机 + 长焦 / 广角镜头 + 备用电池存储卡，确保无断档。</w:t>
      </w:r>
    </w:p>
    <w:p w14:paraId="4E278E93">
      <w:pPr>
        <w:spacing w:line="360" w:lineRule="auto"/>
      </w:pPr>
      <w:r>
        <w:t>2.拍摄内容（全程覆盖）</w:t>
      </w:r>
    </w:p>
    <w:p w14:paraId="0292D242">
      <w:pPr>
        <w:spacing w:line="360" w:lineRule="auto"/>
      </w:pPr>
      <w:r>
        <w:t>开幕式：全景、领导特写、启动仪式、大合影、氛围空镜。</w:t>
      </w:r>
    </w:p>
    <w:p w14:paraId="0B6179C5">
      <w:pPr>
        <w:spacing w:line="360" w:lineRule="auto"/>
      </w:pPr>
      <w:r>
        <w:t>赛场：选手路演、答辩、评委打分、讨论、选手风采、互动瞬间。</w:t>
      </w:r>
    </w:p>
    <w:p w14:paraId="4CBD2679">
      <w:pPr>
        <w:spacing w:line="360" w:lineRule="auto"/>
      </w:pPr>
      <w:r>
        <w:t>候场 / 花絮：选手准备、团队讨论、志愿者服务、校园氛围。</w:t>
      </w:r>
    </w:p>
    <w:p w14:paraId="6DC1568E">
      <w:pPr>
        <w:spacing w:line="360" w:lineRule="auto"/>
      </w:pPr>
      <w:r>
        <w:t>3.图片直播（实时云相册）</w:t>
      </w:r>
    </w:p>
    <w:p w14:paraId="1258AEE6">
      <w:pPr>
        <w:spacing w:line="360" w:lineRule="auto"/>
      </w:pPr>
      <w:r>
        <w:t>搭建专属云相册（带校赛主题封面），赛前生成二维码，现场扫码即可查看、下载、转发。</w:t>
      </w:r>
    </w:p>
    <w:p w14:paraId="322C09BD">
      <w:pPr>
        <w:spacing w:line="360" w:lineRule="auto"/>
      </w:pPr>
      <w:r>
        <w:t>直播时效：拍摄后 1–3 分钟内上传，全程在线不中断。</w:t>
      </w:r>
    </w:p>
    <w:p w14:paraId="57439BE5">
      <w:pPr>
        <w:spacing w:line="360" w:lineRule="auto"/>
      </w:pPr>
      <w:r>
        <w:t>存储空间：≥50GB，</w:t>
      </w:r>
      <w:r>
        <w:rPr>
          <w:rFonts w:hint="eastAsia"/>
        </w:rPr>
        <w:t>永久</w:t>
      </w:r>
      <w:r>
        <w:t>保留，支持原图下载。</w:t>
      </w:r>
    </w:p>
    <w:p w14:paraId="0CEC86CE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四、</w:t>
      </w:r>
      <w:r>
        <w:rPr>
          <w:b/>
          <w:bCs/>
        </w:rPr>
        <w:t>评审相关保障（含评审专家分配安排、费用结算等工作）</w:t>
      </w:r>
    </w:p>
    <w:p w14:paraId="18A31ADA">
      <w:pPr>
        <w:spacing w:line="360" w:lineRule="auto"/>
      </w:pPr>
      <w:r>
        <w:t>服务内容及具体要求</w:t>
      </w:r>
    </w:p>
    <w:p w14:paraId="285A92D2">
      <w:pPr>
        <w:spacing w:line="360" w:lineRule="auto"/>
      </w:pPr>
      <w:r>
        <w:t>1.评审专家对接与分配</w:t>
      </w:r>
    </w:p>
    <w:p w14:paraId="7CAD6A7D">
      <w:pPr>
        <w:spacing w:line="360" w:lineRule="auto"/>
      </w:pPr>
      <w:r>
        <w:t>根据校赛赛道（高教主赛道、红旅赛道）匹配评委专业背景，避免利益冲突。</w:t>
      </w:r>
    </w:p>
    <w:p w14:paraId="5E69314E">
      <w:pPr>
        <w:spacing w:line="360" w:lineRule="auto"/>
      </w:pPr>
      <w:r>
        <w:t>制定评委分组方案：每组3名评委，设组长 1 名；赛前公布分组及评审规则。</w:t>
      </w:r>
    </w:p>
    <w:p w14:paraId="4D6204D9">
      <w:pPr>
        <w:spacing w:line="360" w:lineRule="auto"/>
      </w:pPr>
      <w:r>
        <w:t>2.评审物资与场地保障</w:t>
      </w:r>
    </w:p>
    <w:p w14:paraId="340A0455">
      <w:pPr>
        <w:spacing w:line="360" w:lineRule="auto"/>
      </w:pPr>
      <w:r>
        <w:t>评委资料袋：每人 1 份，含评审规则、评分表（纸质 + 电子版）、赛程表、笔、矿泉水、</w:t>
      </w:r>
      <w:r>
        <w:rPr>
          <w:rFonts w:hint="eastAsia"/>
          <w:lang w:eastAsia="zh-CN"/>
        </w:rPr>
        <w:t>便笺</w:t>
      </w:r>
      <w:r>
        <w:t>、校园地图。</w:t>
      </w:r>
    </w:p>
    <w:p w14:paraId="095AC57C">
      <w:pPr>
        <w:spacing w:line="360" w:lineRule="auto"/>
      </w:pPr>
      <w:r>
        <w:t>3.评审费用及结算</w:t>
      </w:r>
    </w:p>
    <w:p w14:paraId="42BE1219">
      <w:pPr>
        <w:spacing w:line="360" w:lineRule="auto"/>
      </w:pPr>
      <w:r>
        <w:t>按校方标准统一核算评委劳务。</w:t>
      </w:r>
    </w:p>
    <w:p w14:paraId="43DAE978">
      <w:pPr>
        <w:spacing w:line="360" w:lineRule="auto"/>
      </w:pPr>
      <w:r>
        <w:t>提供完整结算档案：签到表、评审表签收。</w:t>
      </w:r>
    </w:p>
    <w:p w14:paraId="37555377">
      <w:pPr>
        <w:spacing w:line="360" w:lineRule="auto"/>
      </w:pPr>
      <w:r>
        <w:t>4.</w:t>
      </w:r>
      <w:r>
        <w:rPr>
          <w:rFonts w:hint="eastAsia"/>
        </w:rPr>
        <w:t>材料回收</w:t>
      </w:r>
    </w:p>
    <w:p w14:paraId="668700D6">
      <w:pPr>
        <w:spacing w:line="360" w:lineRule="auto"/>
      </w:pPr>
      <w:r>
        <w:t>评审材料统一回收、封存，赛后按校方要求处理。</w:t>
      </w:r>
    </w:p>
    <w:p w14:paraId="445C29C7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五、</w:t>
      </w:r>
      <w:r>
        <w:rPr>
          <w:b/>
          <w:bCs/>
        </w:rPr>
        <w:t>后勤与技术保障（含会场布置、评审教室布置、志愿者费用等）</w:t>
      </w:r>
    </w:p>
    <w:p w14:paraId="045F1B90">
      <w:pPr>
        <w:spacing w:line="360" w:lineRule="auto"/>
      </w:pPr>
      <w:r>
        <w:t>服务内容及具体要求</w:t>
      </w:r>
    </w:p>
    <w:p w14:paraId="5C47B1B5">
      <w:pPr>
        <w:spacing w:line="360" w:lineRule="auto"/>
      </w:pPr>
      <w:r>
        <w:t>1.会场整体布置（主会场 + 各赛场）</w:t>
      </w:r>
    </w:p>
    <w:p w14:paraId="72DB3AB3">
      <w:pPr>
        <w:spacing w:line="360" w:lineRule="auto"/>
      </w:pPr>
      <w:r>
        <w:t>主会场（开幕式）：</w:t>
      </w:r>
    </w:p>
    <w:p w14:paraId="38001F95">
      <w:pPr>
        <w:spacing w:line="360" w:lineRule="auto"/>
      </w:pPr>
      <w:r>
        <w:rPr>
          <w:rFonts w:hint="eastAsia"/>
        </w:rPr>
        <w:t>横幅</w:t>
      </w:r>
    </w:p>
    <w:p w14:paraId="54D23740">
      <w:pPr>
        <w:spacing w:line="360" w:lineRule="auto"/>
      </w:pPr>
      <w:r>
        <w:rPr>
          <w:rFonts w:hint="eastAsia"/>
        </w:rPr>
        <w:t>尺寸：400cm*50cm，内容：中国国际大学生创新大赛（2026）上海商学院校赛（尺寸以现场实际情况</w:t>
      </w:r>
      <w:r>
        <w:rPr>
          <w:rFonts w:hint="eastAsia"/>
          <w:lang w:eastAsia="zh-CN"/>
        </w:rPr>
        <w:t>为准</w:t>
      </w:r>
      <w:r>
        <w:rPr>
          <w:rFonts w:hint="eastAsia"/>
        </w:rPr>
        <w:t>）</w:t>
      </w:r>
    </w:p>
    <w:p w14:paraId="7AE4466C">
      <w:pPr>
        <w:spacing w:line="360" w:lineRule="auto"/>
      </w:pPr>
      <w:r>
        <w:t>赛场布置：路演台、评委席、选手候场席、投影 / 幕布、计时器。</w:t>
      </w:r>
    </w:p>
    <w:p w14:paraId="10B18491">
      <w:pPr>
        <w:spacing w:line="360" w:lineRule="auto"/>
      </w:pPr>
      <w:r>
        <w:t>2.技术保障</w:t>
      </w:r>
    </w:p>
    <w:p w14:paraId="5AA0C447">
      <w:pPr>
        <w:spacing w:line="360" w:lineRule="auto"/>
      </w:pPr>
      <w:r>
        <w:rPr>
          <w:rFonts w:hint="eastAsia"/>
        </w:rPr>
        <w:t>全程为赛事提供全面、周到、细致的保障服务，确保每一个环节都得到妥善安排。</w:t>
      </w:r>
    </w:p>
    <w:p w14:paraId="406D3525">
      <w:pPr>
        <w:spacing w:line="360" w:lineRule="auto"/>
      </w:pPr>
      <w:r>
        <w:t>3.志愿者管理与费用</w:t>
      </w:r>
    </w:p>
    <w:p w14:paraId="43CD951D">
      <w:pPr>
        <w:spacing w:line="360" w:lineRule="auto"/>
      </w:pPr>
      <w:r>
        <w:t>志愿者：≥1</w:t>
      </w:r>
      <w:r>
        <w:rPr>
          <w:rFonts w:hint="eastAsia"/>
        </w:rPr>
        <w:t>5</w:t>
      </w:r>
      <w:r>
        <w:t xml:space="preserve"> 名（签到引导、赛场服务、候场管理</w:t>
      </w:r>
      <w:r>
        <w:rPr>
          <w:rFonts w:hint="eastAsia"/>
        </w:rPr>
        <w:t>、</w:t>
      </w:r>
      <w:r>
        <w:t>机动）。</w:t>
      </w:r>
    </w:p>
    <w:p w14:paraId="4673B94A">
      <w:pPr>
        <w:spacing w:line="360" w:lineRule="auto"/>
      </w:pPr>
      <w:r>
        <w:t>培训：赛前 1 次集中培训（岗位职责、礼仪、流程、应急、纪律）。</w:t>
      </w:r>
    </w:p>
    <w:p w14:paraId="01E1EA4E">
      <w:pPr>
        <w:spacing w:line="360" w:lineRule="auto"/>
      </w:pPr>
      <w:r>
        <w:t>服装：统一马甲</w:t>
      </w:r>
      <w:r>
        <w:rPr>
          <w:rFonts w:hint="eastAsia"/>
        </w:rPr>
        <w:t>。</w:t>
      </w:r>
    </w:p>
    <w:p w14:paraId="385BA37A">
      <w:pPr>
        <w:spacing w:line="360" w:lineRule="auto"/>
      </w:pPr>
      <w:r>
        <w:t>费用：志愿者劳务，提供费用明细、签收表，赛后统一结算。</w:t>
      </w:r>
    </w:p>
    <w:p w14:paraId="06D7F378">
      <w:pPr>
        <w:spacing w:line="360" w:lineRule="auto"/>
      </w:pPr>
      <w:r>
        <w:t>4.物资与后勤服务</w:t>
      </w:r>
    </w:p>
    <w:p w14:paraId="6C6485DD">
      <w:pPr>
        <w:spacing w:line="360" w:lineRule="auto"/>
      </w:pPr>
      <w:r>
        <w:t>饮水：全场充足矿泉水（主会场、赛场、休息室、候场区）。</w:t>
      </w:r>
    </w:p>
    <w:p w14:paraId="3A37F666">
      <w:pPr>
        <w:spacing w:line="360" w:lineRule="auto"/>
      </w:pPr>
      <w:r>
        <w:t>签到物资：签到本、笔、胸卡、胶带、剪刀、订书机、备用物资箱。</w:t>
      </w:r>
    </w:p>
    <w:p w14:paraId="6B17E422">
      <w:pPr>
        <w:spacing w:line="360" w:lineRule="auto"/>
      </w:pPr>
      <w:r>
        <w:t>医疗应急：急救箱（创可贴、碘伏、降温贴、常用药品），联系校医院 / 就近医院应急通道。</w:t>
      </w:r>
    </w:p>
    <w:p w14:paraId="6765087C">
      <w:pPr>
        <w:spacing w:line="360" w:lineRule="auto"/>
      </w:pPr>
      <w:r>
        <w:rPr>
          <w:rFonts w:hint="eastAsia"/>
        </w:rPr>
        <w:t>六、</w:t>
      </w:r>
      <w:r>
        <w:t>校赛撤场（含撤场清理、场地保洁等）</w:t>
      </w:r>
    </w:p>
    <w:p w14:paraId="0D40A1A4">
      <w:pPr>
        <w:spacing w:line="360" w:lineRule="auto"/>
      </w:pPr>
      <w:r>
        <w:t>服务内容及具体要求</w:t>
      </w:r>
    </w:p>
    <w:p w14:paraId="46F6F61F">
      <w:pPr>
        <w:spacing w:line="360" w:lineRule="auto"/>
      </w:pPr>
      <w:r>
        <w:t>1.撤场方案与时间</w:t>
      </w:r>
    </w:p>
    <w:p w14:paraId="228BB184">
      <w:pPr>
        <w:spacing w:line="360" w:lineRule="auto"/>
      </w:pPr>
      <w:r>
        <w:t>赛后立即启动撤场，24 小时内完成全部物料拆除、清运、场地复原。</w:t>
      </w:r>
    </w:p>
    <w:p w14:paraId="76185202">
      <w:pPr>
        <w:spacing w:line="360" w:lineRule="auto"/>
      </w:pPr>
      <w:r>
        <w:t>制定分区撤场清单</w:t>
      </w:r>
      <w:r>
        <w:rPr>
          <w:rFonts w:hint="eastAsia"/>
          <w:lang w:eastAsia="zh-CN"/>
        </w:rPr>
        <w:t>，包括</w:t>
      </w:r>
      <w:r>
        <w:t>主会场、各赛场、候场区、户外展板、横幅。</w:t>
      </w:r>
    </w:p>
    <w:p w14:paraId="43B4A241">
      <w:pPr>
        <w:spacing w:line="360" w:lineRule="auto"/>
      </w:pPr>
      <w:r>
        <w:t>2.物料拆除与清运</w:t>
      </w:r>
    </w:p>
    <w:p w14:paraId="427DB369">
      <w:pPr>
        <w:spacing w:line="360" w:lineRule="auto"/>
      </w:pPr>
      <w:r>
        <w:t>桁架、背景板、展架、横幅全部拆除。</w:t>
      </w:r>
    </w:p>
    <w:p w14:paraId="3C5D1694">
      <w:pPr>
        <w:spacing w:line="360" w:lineRule="auto"/>
      </w:pPr>
      <w:r>
        <w:t>可回收物料（桁架、展架）打包整理、标记、运输至校方指定地点；不可回收物料分类清运至指定垃圾点。</w:t>
      </w:r>
    </w:p>
    <w:p w14:paraId="1DC1E657">
      <w:pPr>
        <w:spacing w:line="360" w:lineRule="auto"/>
      </w:pPr>
      <w:r>
        <w:t>拆除过</w:t>
      </w:r>
      <w:r>
        <w:rPr>
          <w:rFonts w:hint="eastAsia"/>
          <w:lang w:eastAsia="zh-CN"/>
        </w:rPr>
        <w:t>程中</w:t>
      </w:r>
      <w:r>
        <w:t>不得损坏墙面、地面、门窗、水电设施，如有损坏照价赔偿并复原。</w:t>
      </w:r>
    </w:p>
    <w:p w14:paraId="0E6D9006">
      <w:pPr>
        <w:spacing w:line="360" w:lineRule="auto"/>
      </w:pPr>
      <w:r>
        <w:t>3.场地保洁与复原</w:t>
      </w:r>
    </w:p>
    <w:p w14:paraId="6E7E209F">
      <w:pPr>
        <w:spacing w:line="360" w:lineRule="auto"/>
      </w:pPr>
      <w:r>
        <w:t>主会场、各赛场、休息室、候场区、入口清扫：垃圾清理、杂物清除。移除残留胶带、胶水、贴纸痕迹</w:t>
      </w:r>
      <w:r>
        <w:rPr>
          <w:rFonts w:hint="eastAsia"/>
        </w:rPr>
        <w:t>。</w:t>
      </w:r>
      <w:r>
        <w:t>桌椅、设备归位，恢复赛前原状。</w:t>
      </w:r>
    </w:p>
    <w:p w14:paraId="470C8C90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七、</w:t>
      </w:r>
      <w:r>
        <w:rPr>
          <w:b/>
          <w:bCs/>
        </w:rPr>
        <w:t>安全保障（展板需安全可靠、牢固，具备抗风能力）</w:t>
      </w:r>
    </w:p>
    <w:p w14:paraId="20E24078">
      <w:pPr>
        <w:spacing w:line="360" w:lineRule="auto"/>
      </w:pPr>
      <w:r>
        <w:t>服务内容及具体要求</w:t>
      </w:r>
    </w:p>
    <w:p w14:paraId="08618507">
      <w:pPr>
        <w:spacing w:line="360" w:lineRule="auto"/>
      </w:pPr>
      <w:r>
        <w:rPr>
          <w:rFonts w:hint="eastAsia"/>
        </w:rPr>
        <w:t>1.</w:t>
      </w:r>
      <w:r>
        <w:t>户外展板安全加固</w:t>
      </w:r>
    </w:p>
    <w:p w14:paraId="390E239D">
      <w:pPr>
        <w:spacing w:line="360" w:lineRule="auto"/>
      </w:pPr>
      <w:r>
        <w:t>有户外桁架 / 展板必须做抗风加固：底部加重（沙袋 / 配重块）、斜拉支撑、地面固定（地钉 / 压重），满足 8 级风不倒、不倾斜、不脱落。</w:t>
      </w:r>
    </w:p>
    <w:p w14:paraId="039B29BF">
      <w:pPr>
        <w:spacing w:line="360" w:lineRule="auto"/>
      </w:pPr>
      <w:r>
        <w:t>材质安全：喷绘布、桁架、连接件符合安全标准，无破损、无锈蚀、无尖锐边角。</w:t>
      </w:r>
    </w:p>
    <w:p w14:paraId="32621B0A">
      <w:pPr>
        <w:spacing w:line="360" w:lineRule="auto"/>
      </w:pPr>
      <w:r>
        <w:rPr>
          <w:rFonts w:hint="eastAsia"/>
        </w:rPr>
        <w:t>2.</w:t>
      </w:r>
      <w:r>
        <w:t>现场安全管理</w:t>
      </w:r>
    </w:p>
    <w:p w14:paraId="58E906C0">
      <w:pPr>
        <w:spacing w:line="360" w:lineRule="auto"/>
      </w:pPr>
      <w:r>
        <w:t>人流管控：签到区、入口、通道、楼梯专人引导，避免拥挤、踩踏；设置应急疏散通道并保持畅通。</w:t>
      </w:r>
    </w:p>
    <w:p w14:paraId="3EF418EC">
      <w:pPr>
        <w:spacing w:line="360" w:lineRule="auto"/>
      </w:pPr>
      <w:r>
        <w:t>防雨 / 极端天气：户外物料防水处理；遇大风 / 暴雨立即加固或临时拆除，保障人员与设施安全。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591673"/>
    <w:rsid w:val="0025179A"/>
    <w:rsid w:val="009F2DFE"/>
    <w:rsid w:val="00C94806"/>
    <w:rsid w:val="00EC2CAC"/>
    <w:rsid w:val="01500C9E"/>
    <w:rsid w:val="09591673"/>
    <w:rsid w:val="10893E01"/>
    <w:rsid w:val="1F6211E3"/>
    <w:rsid w:val="25404014"/>
    <w:rsid w:val="31986339"/>
    <w:rsid w:val="364F78E1"/>
    <w:rsid w:val="38641932"/>
    <w:rsid w:val="4A921D49"/>
    <w:rsid w:val="51521776"/>
    <w:rsid w:val="53640672"/>
    <w:rsid w:val="5BF07389"/>
    <w:rsid w:val="67471CB0"/>
    <w:rsid w:val="75E8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ff42b8fe-d1ee-455a-af1d-99e15c3d2d61</errorID>
      <errorWord>（</errorWord>
      <group>L1_Word</group>
      <groupName>字词问题</groupName>
      <ability>L2_Typo</ability>
      <abilityName>字词错误</abilityName>
      <candidateList>
        <item>（在</item>
      </candidateList>
      <explain/>
      <paraID>6A0329F4</paraID>
      <start>6</start>
      <end>8</end>
      <status>modified</status>
      <modifiedWord>（在</modifiedWord>
      <trackRevisions>false</trackRevisions>
    </reviewItem>
    <reviewItem>
      <errorID>fce24171-587f-4dc5-872a-e429a4fad057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5BD1AE97</paraID>
      <start>0</start>
      <end>2</end>
      <status>modified</status>
      <modifiedWord>3.</modifiedWord>
      <trackRevisions>false</trackRevisions>
    </reviewItem>
    <reviewItem>
      <errorID>a1b11be8-2159-4994-bfc4-c6ddc96a5999</errorID>
      <errorWord>日</errorWord>
      <group>L1_Word</group>
      <groupName>字词问题</groupName>
      <ability>L2_Typo</ability>
      <abilityName>字词错误</abilityName>
      <candidateList>
        <item>日内</item>
      </candidateList>
      <explain/>
      <paraID>1A205B62</paraID>
      <start>13</start>
      <end>15</end>
      <status>modified</status>
      <modifiedWord>日内</modifiedWord>
      <trackRevisions>false</trackRevisions>
    </reviewItem>
    <reviewItem>
      <errorID>d1531246-9e90-42d7-833a-856345d37ed9</errorID>
      <errorWord>便签</errorWord>
      <group>L1_Word</group>
      <groupName>字词问题</groupName>
      <ability>L2_Typo</ability>
      <abilityName>字词错误</abilityName>
      <candidateList>
        <item>便笺</item>
      </candidateList>
      <explain/>
      <paraID>340A0455</paraID>
      <start>43</start>
      <end>45</end>
      <status>modified</status>
      <modifiedWord>便笺</modifiedWord>
      <trackRevisions>false</trackRevisions>
    </reviewItem>
    <reviewItem>
      <errorID>b0e5f46c-babd-4848-a0bd-73dbe85e658a</errorID>
      <errorWord>为主</errorWord>
      <group>L1_Word</group>
      <groupName>字词问题</groupName>
      <ability>L2_Typo</ability>
      <abilityName>字词错误</abilityName>
      <candidateList>
        <item>为准</item>
      </candidateList>
      <explain/>
      <paraID>54D23740</paraID>
      <start>51</start>
      <end>53</end>
      <status>modified</status>
      <modifiedWord>为准</modifiedWord>
      <trackRevisions>false</trackRevisions>
    </reviewItem>
    <reviewItem>
      <errorID>e8097ed5-9e42-40ea-8412-7e6831ffab6f</errorID>
      <errorWord>：</errorWord>
      <group>L1_Grammar</group>
      <groupName>语法问题</groupName>
      <ability>L2_Grammar</ability>
      <abilityName>语法错误</abilityName>
      <candidateList>
        <item>，包括</item>
      </candidateList>
      <explain/>
      <paraID>76185202</paraID>
      <start>8</start>
      <end>11</end>
      <status>modified</status>
      <modifiedWord>，包括</modifiedWord>
      <trackRevisions>false</trackRevisions>
    </reviewItem>
    <reviewItem>
      <errorID>8688293b-8bac-495d-8279-bed30e08d6b0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1DC1E657</paraID>
      <start>3</start>
      <end>5</end>
      <status>modified</status>
      <modifiedWord>程中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fb0ddfb-a0ce-4efa-bb4a-e139a1c93e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2143</Words>
  <Characters>2201</Characters>
  <Lines>65</Lines>
  <Paragraphs>103</Paragraphs>
  <TotalTime>27</TotalTime>
  <ScaleCrop>false</ScaleCrop>
  <LinksUpToDate>false</LinksUpToDate>
  <CharactersWithSpaces>2269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2026-05-19T05:17:00Z</dcterms:created>
  <dc:creator>倪琳</dc:creator>
  <cp:lastModifiedBy>豆豆</cp:lastModifiedBy>
  <dcterms:modified xsi:type="dcterms:W3CDTF">2026-05-25T02:32:10Z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25B360A4A6314AA4834DFEC77D7B69B0_13</vt:lpwstr>
  </property>
  <property fmtid="{D5CDD505-2E9C-101B-9397-08002B2CF9AE}" pid="4" name="KSOTemplateDocerSaveRecord">
    <vt:lpwstr>eyJoZGlkIjoiOWY2MWI1Yzk5NmI1OWZkODJhYzEzOTA1NzRjZDliZTMiLCJ1c2VySWQiOiI0NDI3NTc4MzQifQ==</vt:lpwstr>
  </property>
</Properties>
</file>