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EA105" w14:textId="26B683C8" w:rsidR="00E26A17" w:rsidRDefault="001916A3" w:rsidP="00E26A17">
      <w:pPr>
        <w:spacing w:line="440" w:lineRule="exact"/>
        <w:jc w:val="center"/>
        <w:rPr>
          <w:rFonts w:ascii="宋体" w:hAnsi="宋体"/>
          <w:b/>
          <w:sz w:val="32"/>
          <w:szCs w:val="32"/>
        </w:rPr>
      </w:pPr>
      <w:bookmarkStart w:id="0" w:name="OLE_LINK2"/>
      <w:r>
        <w:rPr>
          <w:rFonts w:ascii="宋体" w:hAnsi="宋体" w:hint="eastAsia"/>
          <w:b/>
          <w:sz w:val="32"/>
          <w:szCs w:val="32"/>
        </w:rPr>
        <w:t>上海商学院</w:t>
      </w:r>
      <w:r w:rsidR="00E26A17">
        <w:rPr>
          <w:rFonts w:ascii="宋体" w:hAnsi="宋体" w:hint="eastAsia"/>
          <w:b/>
          <w:sz w:val="32"/>
          <w:szCs w:val="32"/>
        </w:rPr>
        <w:t>CESIM酒店运营管理模拟平台服务</w:t>
      </w:r>
      <w:r w:rsidR="000533FB">
        <w:rPr>
          <w:rFonts w:ascii="宋体" w:hAnsi="宋体" w:hint="eastAsia"/>
          <w:b/>
          <w:sz w:val="32"/>
          <w:szCs w:val="32"/>
        </w:rPr>
        <w:t>需求</w:t>
      </w:r>
    </w:p>
    <w:bookmarkEnd w:id="0"/>
    <w:p w14:paraId="233F56B6" w14:textId="77777777" w:rsidR="00E26A17" w:rsidRDefault="00E26A17" w:rsidP="00E26A17">
      <w:pPr>
        <w:rPr>
          <w:rFonts w:hint="eastAsia"/>
        </w:rPr>
      </w:pPr>
    </w:p>
    <w:p w14:paraId="4FEE5916" w14:textId="7C49E587" w:rsidR="00E26A17" w:rsidRPr="000533FB" w:rsidRDefault="000533FB" w:rsidP="00E26A17">
      <w:pPr>
        <w:rPr>
          <w:rFonts w:ascii="宋体" w:hAnsi="宋体"/>
          <w:b/>
          <w:bCs/>
          <w:sz w:val="24"/>
        </w:rPr>
      </w:pPr>
      <w:r w:rsidRPr="000533FB">
        <w:rPr>
          <w:rFonts w:ascii="宋体" w:hAnsi="宋体" w:hint="eastAsia"/>
          <w:b/>
          <w:bCs/>
          <w:sz w:val="24"/>
        </w:rPr>
        <w:t>产品技术要求</w:t>
      </w:r>
      <w:r w:rsidR="00E26A17" w:rsidRPr="000533FB">
        <w:rPr>
          <w:rFonts w:ascii="宋体" w:hAnsi="宋体" w:hint="eastAsia"/>
          <w:b/>
          <w:bCs/>
          <w:sz w:val="24"/>
        </w:rPr>
        <w:t>：</w:t>
      </w:r>
    </w:p>
    <w:p w14:paraId="05DC7A16" w14:textId="77777777" w:rsidR="00E26A17" w:rsidRDefault="00E26A17" w:rsidP="00E26A17">
      <w:pPr>
        <w:rPr>
          <w:rFonts w:ascii="宋体" w:hAnsi="宋体"/>
          <w:sz w:val="24"/>
        </w:rPr>
      </w:pPr>
    </w:p>
    <w:p w14:paraId="76445057" w14:textId="39F77337" w:rsidR="00E26A17" w:rsidRDefault="00E26A17" w:rsidP="00E26A17">
      <w:pPr>
        <w:pStyle w:val="a3"/>
        <w:widowControl/>
        <w:numPr>
          <w:ilvl w:val="0"/>
          <w:numId w:val="2"/>
        </w:numPr>
        <w:spacing w:after="200" w:line="252" w:lineRule="auto"/>
        <w:ind w:firstLineChars="0"/>
        <w:contextualSpacing/>
        <w:jc w:val="left"/>
        <w:rPr>
          <w:rFonts w:ascii="宋体" w:hAnsi="宋体"/>
          <w:sz w:val="24"/>
          <w:szCs w:val="24"/>
        </w:rPr>
      </w:pPr>
      <w:r>
        <w:rPr>
          <w:rFonts w:ascii="宋体" w:hAnsi="宋体" w:hint="eastAsia"/>
          <w:sz w:val="24"/>
          <w:szCs w:val="24"/>
        </w:rPr>
        <w:t>平台内容遵循国际化经济的理念，选用国际化案例，采用国际化的各类经济指标。模拟中的案例内容能够与真实的市场环境密切相结合。在竞争的环境中，让学生能够掌握更多的国际化的思维理念。</w:t>
      </w:r>
    </w:p>
    <w:p w14:paraId="35CB1C35" w14:textId="77777777" w:rsidR="00E26A17" w:rsidRDefault="00E26A17" w:rsidP="00E26A17">
      <w:pPr>
        <w:pStyle w:val="a3"/>
        <w:widowControl/>
        <w:numPr>
          <w:ilvl w:val="0"/>
          <w:numId w:val="2"/>
        </w:numPr>
        <w:spacing w:after="200" w:line="252" w:lineRule="auto"/>
        <w:ind w:firstLineChars="0"/>
        <w:contextualSpacing/>
        <w:jc w:val="left"/>
        <w:rPr>
          <w:rFonts w:ascii="宋体" w:hAnsi="宋体"/>
          <w:sz w:val="24"/>
          <w:szCs w:val="24"/>
        </w:rPr>
      </w:pPr>
      <w:r>
        <w:rPr>
          <w:rFonts w:ascii="宋体" w:hAnsi="宋体" w:hint="eastAsia"/>
          <w:sz w:val="24"/>
          <w:szCs w:val="24"/>
        </w:rPr>
        <w:t>具备决策模块可选择的特点，教师可以修改参数或者将餐厅管理单独为一个模拟使用，适合不同年级和知识结构的学生。系统同时具有友好的界面等特点，数字与图表配比合理，方便学生理解和体会。系统所提供的各种报告不但能够以数据和图表的形式在互联网上浏览，而且还可以方便导出为Excel文件，方便学生和老师用于计算和分析。IE，Firefox，Chrome，Opera， Safari等浏览器都可以支持系统的运行。</w:t>
      </w:r>
    </w:p>
    <w:p w14:paraId="4C05E7CF" w14:textId="77777777" w:rsidR="00E26A17" w:rsidRDefault="00E26A17" w:rsidP="00E26A17">
      <w:pPr>
        <w:pStyle w:val="a3"/>
        <w:widowControl/>
        <w:numPr>
          <w:ilvl w:val="0"/>
          <w:numId w:val="2"/>
        </w:numPr>
        <w:spacing w:after="200" w:line="252" w:lineRule="auto"/>
        <w:ind w:firstLineChars="0"/>
        <w:contextualSpacing/>
        <w:jc w:val="left"/>
        <w:rPr>
          <w:rFonts w:ascii="宋体" w:hAnsi="宋体"/>
          <w:sz w:val="24"/>
          <w:szCs w:val="24"/>
        </w:rPr>
      </w:pPr>
      <w:r>
        <w:rPr>
          <w:rFonts w:ascii="宋体" w:hAnsi="宋体" w:hint="eastAsia"/>
          <w:sz w:val="24"/>
          <w:szCs w:val="24"/>
        </w:rPr>
        <w:t>平台具备教学科研功能包括主页、决策、结果、日程表、小组信息、论坛、阅读信息等。</w:t>
      </w:r>
    </w:p>
    <w:p w14:paraId="199ABFC7" w14:textId="77777777" w:rsidR="00E26A17" w:rsidRDefault="00E26A17" w:rsidP="00E26A17">
      <w:pPr>
        <w:pStyle w:val="a3"/>
        <w:widowControl/>
        <w:numPr>
          <w:ilvl w:val="0"/>
          <w:numId w:val="2"/>
        </w:numPr>
        <w:spacing w:after="200" w:line="252" w:lineRule="auto"/>
        <w:ind w:firstLineChars="0"/>
        <w:contextualSpacing/>
        <w:jc w:val="left"/>
        <w:rPr>
          <w:rFonts w:ascii="宋体" w:hAnsi="宋体"/>
          <w:sz w:val="24"/>
          <w:szCs w:val="24"/>
        </w:rPr>
      </w:pPr>
      <w:r>
        <w:rPr>
          <w:rFonts w:ascii="宋体" w:hAnsi="宋体" w:hint="eastAsia"/>
          <w:sz w:val="24"/>
          <w:szCs w:val="24"/>
        </w:rPr>
        <w:t>模拟平台提供多个平行的模拟市场，以满足多人同时上课的要求。</w:t>
      </w:r>
    </w:p>
    <w:p w14:paraId="60BBE505" w14:textId="77777777" w:rsidR="00E26A17" w:rsidRDefault="00E26A17" w:rsidP="00E26A17">
      <w:pPr>
        <w:pStyle w:val="a3"/>
        <w:widowControl/>
        <w:numPr>
          <w:ilvl w:val="0"/>
          <w:numId w:val="2"/>
        </w:numPr>
        <w:spacing w:after="200" w:line="252" w:lineRule="auto"/>
        <w:ind w:firstLineChars="0"/>
        <w:contextualSpacing/>
        <w:jc w:val="left"/>
        <w:rPr>
          <w:rFonts w:ascii="宋体" w:hAnsi="宋体"/>
          <w:sz w:val="24"/>
          <w:szCs w:val="24"/>
        </w:rPr>
      </w:pPr>
      <w:r>
        <w:rPr>
          <w:rFonts w:ascii="宋体" w:hAnsi="宋体" w:hint="eastAsia"/>
          <w:sz w:val="24"/>
          <w:szCs w:val="24"/>
        </w:rPr>
        <w:t>进行模拟的学生都有个人登录账号，可以制定自己的决策和方案，小组成员间可以通过课程交流平台进行讨论和交流。</w:t>
      </w:r>
    </w:p>
    <w:p w14:paraId="234DE5B5" w14:textId="77777777" w:rsidR="00E26A17" w:rsidRDefault="00E26A17" w:rsidP="00E26A17">
      <w:pPr>
        <w:pStyle w:val="a3"/>
        <w:widowControl/>
        <w:numPr>
          <w:ilvl w:val="0"/>
          <w:numId w:val="2"/>
        </w:numPr>
        <w:spacing w:after="200" w:line="252" w:lineRule="auto"/>
        <w:ind w:firstLineChars="0"/>
        <w:contextualSpacing/>
        <w:jc w:val="left"/>
        <w:rPr>
          <w:rFonts w:ascii="宋体" w:hAnsi="宋体"/>
          <w:sz w:val="24"/>
          <w:szCs w:val="24"/>
        </w:rPr>
      </w:pPr>
      <w:r>
        <w:rPr>
          <w:rFonts w:ascii="宋体" w:hAnsi="宋体" w:hint="eastAsia"/>
          <w:sz w:val="24"/>
          <w:szCs w:val="24"/>
        </w:rPr>
        <w:t>平台包含中、英、德、法等20种文在内的多种语言选择，可以在不同语言之间随时相互切换，可用于多语种教学，方便各国学生的交流和理解，提高学生的外语水平。</w:t>
      </w:r>
    </w:p>
    <w:p w14:paraId="7E721203" w14:textId="77777777" w:rsidR="00E26A17" w:rsidRDefault="00E26A17" w:rsidP="00E26A17">
      <w:pPr>
        <w:pStyle w:val="a3"/>
        <w:widowControl/>
        <w:numPr>
          <w:ilvl w:val="0"/>
          <w:numId w:val="2"/>
        </w:numPr>
        <w:spacing w:after="200" w:line="252" w:lineRule="auto"/>
        <w:ind w:firstLineChars="0"/>
        <w:contextualSpacing/>
        <w:jc w:val="left"/>
        <w:rPr>
          <w:rFonts w:ascii="宋体" w:hAnsi="宋体"/>
          <w:sz w:val="24"/>
          <w:szCs w:val="24"/>
        </w:rPr>
      </w:pPr>
      <w:r>
        <w:rPr>
          <w:rFonts w:ascii="宋体" w:hAnsi="宋体" w:hint="eastAsia"/>
          <w:sz w:val="24"/>
          <w:szCs w:val="24"/>
        </w:rPr>
        <w:t>平台决策结果瞬间可出，以数据报表和图表等形式在互联网上浏览，方便学生和老师用于计算和分析。</w:t>
      </w:r>
    </w:p>
    <w:p w14:paraId="792A054E" w14:textId="77777777" w:rsidR="00E26A17" w:rsidRDefault="00E26A17" w:rsidP="00E26A17">
      <w:pPr>
        <w:pStyle w:val="a3"/>
        <w:widowControl/>
        <w:numPr>
          <w:ilvl w:val="0"/>
          <w:numId w:val="2"/>
        </w:numPr>
        <w:spacing w:after="200" w:line="252" w:lineRule="auto"/>
        <w:ind w:firstLineChars="0"/>
        <w:contextualSpacing/>
        <w:jc w:val="left"/>
        <w:rPr>
          <w:rFonts w:ascii="宋体" w:hAnsi="宋体"/>
          <w:sz w:val="24"/>
          <w:szCs w:val="24"/>
        </w:rPr>
      </w:pPr>
      <w:r>
        <w:rPr>
          <w:rFonts w:ascii="宋体" w:hAnsi="宋体" w:hint="eastAsia"/>
          <w:sz w:val="24"/>
          <w:szCs w:val="24"/>
        </w:rPr>
        <w:t>教师可以全程监测学生的学习情况，包括总在线时间、最后一次登陆时间、决策结果预览等等。教师平台提供结果分析功能，更有助于教师的授课。</w:t>
      </w:r>
    </w:p>
    <w:p w14:paraId="5C1A8A3B" w14:textId="77777777" w:rsidR="00E26A17" w:rsidRDefault="00E26A17" w:rsidP="00E26A17">
      <w:pPr>
        <w:pStyle w:val="a3"/>
        <w:widowControl/>
        <w:numPr>
          <w:ilvl w:val="0"/>
          <w:numId w:val="2"/>
        </w:numPr>
        <w:spacing w:after="200" w:line="252" w:lineRule="auto"/>
        <w:ind w:firstLineChars="0"/>
        <w:contextualSpacing/>
        <w:jc w:val="left"/>
        <w:rPr>
          <w:rFonts w:ascii="宋体" w:hAnsi="宋体"/>
          <w:sz w:val="24"/>
          <w:szCs w:val="24"/>
        </w:rPr>
      </w:pPr>
      <w:r>
        <w:rPr>
          <w:rFonts w:ascii="宋体" w:hAnsi="宋体" w:hint="eastAsia"/>
          <w:sz w:val="24"/>
          <w:szCs w:val="24"/>
        </w:rPr>
        <w:t>酒店管理运营模拟平台涵盖市场前景、酒店前台、餐厅、保洁、维修、人力资源、采购等模块。同时具有财务损益表和财务报告等相关界面。</w:t>
      </w:r>
    </w:p>
    <w:p w14:paraId="0135CDE2" w14:textId="77777777" w:rsidR="00E26A17" w:rsidRDefault="00E26A17" w:rsidP="00E26A17">
      <w:pPr>
        <w:pStyle w:val="a3"/>
        <w:widowControl/>
        <w:numPr>
          <w:ilvl w:val="0"/>
          <w:numId w:val="3"/>
        </w:numPr>
        <w:spacing w:after="200" w:line="252" w:lineRule="auto"/>
        <w:ind w:firstLineChars="0"/>
        <w:contextualSpacing/>
        <w:jc w:val="left"/>
        <w:rPr>
          <w:rFonts w:ascii="宋体" w:hAnsi="宋体"/>
          <w:sz w:val="24"/>
          <w:szCs w:val="24"/>
        </w:rPr>
      </w:pPr>
      <w:r>
        <w:rPr>
          <w:rFonts w:ascii="宋体" w:hAnsi="宋体" w:hint="eastAsia"/>
          <w:sz w:val="24"/>
          <w:szCs w:val="24"/>
        </w:rPr>
        <w:t>所有课程包括日程表、日志、日志包括团队名称、登录时间、注册时间、上次登录时间、概括表、概括表包括小组名字、学生、学号、累计股东回报率、本回合末每股交易价格、本回合利润、股本回报率、登录时间总计、小组登录时间总计、测验、创建新课程、课程代码、课程名称、是否要求学生使用学号、课程存档、课程开始时间、课程结束时间等。</w:t>
      </w:r>
    </w:p>
    <w:p w14:paraId="0827FF6B" w14:textId="77777777" w:rsidR="00E26A17" w:rsidRDefault="00E26A17" w:rsidP="00E26A17">
      <w:pPr>
        <w:pStyle w:val="a3"/>
        <w:widowControl/>
        <w:numPr>
          <w:ilvl w:val="0"/>
          <w:numId w:val="3"/>
        </w:numPr>
        <w:spacing w:after="200" w:line="252" w:lineRule="auto"/>
        <w:ind w:firstLineChars="0"/>
        <w:contextualSpacing/>
        <w:jc w:val="left"/>
        <w:rPr>
          <w:rFonts w:ascii="宋体" w:hAnsi="宋体"/>
          <w:sz w:val="24"/>
          <w:szCs w:val="24"/>
        </w:rPr>
      </w:pPr>
      <w:r>
        <w:rPr>
          <w:rFonts w:ascii="宋体" w:hAnsi="宋体" w:hint="eastAsia"/>
          <w:sz w:val="24"/>
          <w:szCs w:val="24"/>
        </w:rPr>
        <w:t>酒店运营在各区域销售的产品和其他使用的技术、需求预测、人力资源、采购、小组决策、决策保存、决策保存包括小组名字、回合、保存者、决策制定者等。</w:t>
      </w:r>
    </w:p>
    <w:p w14:paraId="017E54B6" w14:textId="77777777" w:rsidR="00E26A17" w:rsidRDefault="00E26A17" w:rsidP="00E26A17">
      <w:pPr>
        <w:pStyle w:val="a3"/>
        <w:widowControl/>
        <w:numPr>
          <w:ilvl w:val="0"/>
          <w:numId w:val="3"/>
        </w:numPr>
        <w:spacing w:after="200" w:line="252" w:lineRule="auto"/>
        <w:ind w:firstLineChars="0"/>
        <w:contextualSpacing/>
        <w:jc w:val="left"/>
        <w:rPr>
          <w:rFonts w:ascii="宋体" w:hAnsi="宋体"/>
          <w:sz w:val="24"/>
          <w:szCs w:val="24"/>
        </w:rPr>
      </w:pPr>
      <w:r>
        <w:rPr>
          <w:rFonts w:ascii="宋体" w:hAnsi="宋体" w:hint="eastAsia"/>
          <w:sz w:val="24"/>
          <w:szCs w:val="24"/>
        </w:rPr>
        <w:t>案例管理包括创建新案例、设置、编辑参数、你的案例、案例共享等。阅读材料包括指导教师指南、结果分析指导手册、学生报告样本、自定义案例指南、演示文档、模拟课程指南、案例描述等。</w:t>
      </w:r>
    </w:p>
    <w:p w14:paraId="668488DE" w14:textId="77777777" w:rsidR="00E26A17" w:rsidRDefault="00E26A17" w:rsidP="00E26A17">
      <w:pPr>
        <w:pStyle w:val="a3"/>
        <w:widowControl/>
        <w:numPr>
          <w:ilvl w:val="0"/>
          <w:numId w:val="3"/>
        </w:numPr>
        <w:spacing w:after="200" w:line="252" w:lineRule="auto"/>
        <w:ind w:firstLineChars="0"/>
        <w:contextualSpacing/>
        <w:jc w:val="left"/>
        <w:rPr>
          <w:rFonts w:ascii="宋体" w:hAnsi="宋体"/>
          <w:sz w:val="24"/>
          <w:szCs w:val="24"/>
        </w:rPr>
      </w:pPr>
      <w:r>
        <w:rPr>
          <w:rFonts w:ascii="宋体" w:hAnsi="宋体" w:hint="eastAsia"/>
          <w:sz w:val="24"/>
          <w:szCs w:val="24"/>
        </w:rPr>
        <w:t>提供AI教师助教服务。</w:t>
      </w:r>
    </w:p>
    <w:p w14:paraId="05839E6F" w14:textId="77777777" w:rsidR="00E26A17" w:rsidRPr="00E26A17" w:rsidRDefault="00E26A17" w:rsidP="00E26A17"/>
    <w:sectPr w:rsidR="00E26A17" w:rsidRPr="00E26A17" w:rsidSect="004845C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9CD083"/>
    <w:multiLevelType w:val="singleLevel"/>
    <w:tmpl w:val="5A9CD083"/>
    <w:lvl w:ilvl="0">
      <w:start w:val="1"/>
      <w:numFmt w:val="decimal"/>
      <w:lvlText w:val="%1."/>
      <w:lvlJc w:val="left"/>
      <w:pPr>
        <w:tabs>
          <w:tab w:val="num" w:pos="312"/>
        </w:tabs>
        <w:ind w:left="0" w:firstLine="0"/>
      </w:pPr>
    </w:lvl>
  </w:abstractNum>
  <w:abstractNum w:abstractNumId="1" w15:restartNumberingAfterBreak="0">
    <w:nsid w:val="6A992B77"/>
    <w:multiLevelType w:val="hybridMultilevel"/>
    <w:tmpl w:val="2D0EB8BA"/>
    <w:lvl w:ilvl="0" w:tplc="3AEE0E7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16cid:durableId="821115658">
    <w:abstractNumId w:val="0"/>
    <w:lvlOverride w:ilvl="0">
      <w:startOverride w:val="1"/>
    </w:lvlOverride>
  </w:num>
  <w:num w:numId="2" w16cid:durableId="6155267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65008236">
    <w:abstractNumId w:val="1"/>
    <w:lvlOverride w:ilvl="0">
      <w:lvl w:ilvl="0" w:tplc="3AEE0E70">
        <w:start w:val="1"/>
        <w:numFmt w:val="decimal"/>
        <w:suff w:val="space"/>
        <w:lvlText w:val="%1、"/>
        <w:lvlJc w:val="left"/>
        <w:pPr>
          <w:ind w:left="360" w:hanging="360"/>
        </w:pPr>
      </w:lvl>
    </w:lvlOverride>
    <w:lvlOverride w:ilvl="1">
      <w:lvl w:ilvl="1" w:tplc="04090019">
        <w:start w:val="1"/>
        <w:numFmt w:val="lowerLetter"/>
        <w:lvlText w:val="%2)"/>
        <w:lvlJc w:val="left"/>
        <w:pPr>
          <w:ind w:left="840" w:hanging="420"/>
        </w:pPr>
      </w:lvl>
    </w:lvlOverride>
    <w:lvlOverride w:ilvl="2">
      <w:lvl w:ilvl="2" w:tplc="0409001B">
        <w:start w:val="1"/>
        <w:numFmt w:val="lowerRoman"/>
        <w:lvlText w:val="%3."/>
        <w:lvlJc w:val="right"/>
        <w:pPr>
          <w:ind w:left="1260" w:hanging="420"/>
        </w:pPr>
      </w:lvl>
    </w:lvlOverride>
    <w:lvlOverride w:ilvl="3">
      <w:lvl w:ilvl="3" w:tplc="0409000F">
        <w:start w:val="1"/>
        <w:numFmt w:val="decimal"/>
        <w:lvlText w:val="%4."/>
        <w:lvlJc w:val="left"/>
        <w:pPr>
          <w:ind w:left="1680" w:hanging="420"/>
        </w:pPr>
      </w:lvl>
    </w:lvlOverride>
    <w:lvlOverride w:ilvl="4">
      <w:lvl w:ilvl="4" w:tplc="04090019">
        <w:start w:val="1"/>
        <w:numFmt w:val="lowerLetter"/>
        <w:lvlText w:val="%5)"/>
        <w:lvlJc w:val="left"/>
        <w:pPr>
          <w:ind w:left="2100" w:hanging="420"/>
        </w:pPr>
      </w:lvl>
    </w:lvlOverride>
    <w:lvlOverride w:ilvl="5">
      <w:lvl w:ilvl="5" w:tplc="0409001B">
        <w:start w:val="1"/>
        <w:numFmt w:val="lowerRoman"/>
        <w:lvlText w:val="%6."/>
        <w:lvlJc w:val="right"/>
        <w:pPr>
          <w:ind w:left="2520" w:hanging="420"/>
        </w:pPr>
      </w:lvl>
    </w:lvlOverride>
    <w:lvlOverride w:ilvl="6">
      <w:lvl w:ilvl="6" w:tplc="0409000F">
        <w:start w:val="1"/>
        <w:numFmt w:val="decimal"/>
        <w:lvlText w:val="%7."/>
        <w:lvlJc w:val="left"/>
        <w:pPr>
          <w:ind w:left="2940" w:hanging="420"/>
        </w:pPr>
      </w:lvl>
    </w:lvlOverride>
    <w:lvlOverride w:ilvl="7">
      <w:lvl w:ilvl="7" w:tplc="04090019">
        <w:start w:val="1"/>
        <w:numFmt w:val="lowerLetter"/>
        <w:lvlText w:val="%8)"/>
        <w:lvlJc w:val="left"/>
        <w:pPr>
          <w:ind w:left="3360" w:hanging="420"/>
        </w:pPr>
      </w:lvl>
    </w:lvlOverride>
    <w:lvlOverride w:ilvl="8">
      <w:lvl w:ilvl="8" w:tplc="0409001B">
        <w:start w:val="1"/>
        <w:numFmt w:val="lowerRoman"/>
        <w:lvlText w:val="%9."/>
        <w:lvlJc w:val="righ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26A17"/>
    <w:rsid w:val="000533FB"/>
    <w:rsid w:val="001916A3"/>
    <w:rsid w:val="00351AD3"/>
    <w:rsid w:val="004845C7"/>
    <w:rsid w:val="00844433"/>
    <w:rsid w:val="00C650EC"/>
    <w:rsid w:val="00E26A17"/>
    <w:rsid w:val="00E835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04744"/>
  <w15:docId w15:val="{C678FE83-3123-4BFF-A9AA-264DC0892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6A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6A17"/>
    <w:pPr>
      <w:ind w:firstLineChars="200" w:firstLine="420"/>
    </w:pPr>
    <w:rPr>
      <w:rFonts w:ascii="Calibri" w:hAnsi="Calibri"/>
      <w:szCs w:val="22"/>
    </w:rPr>
  </w:style>
  <w:style w:type="paragraph" w:styleId="a4">
    <w:name w:val="Balloon Text"/>
    <w:basedOn w:val="a"/>
    <w:link w:val="a5"/>
    <w:uiPriority w:val="99"/>
    <w:semiHidden/>
    <w:unhideWhenUsed/>
    <w:rsid w:val="00E26A17"/>
    <w:rPr>
      <w:sz w:val="18"/>
      <w:szCs w:val="18"/>
    </w:rPr>
  </w:style>
  <w:style w:type="character" w:customStyle="1" w:styleId="a5">
    <w:name w:val="批注框文本 字符"/>
    <w:basedOn w:val="a0"/>
    <w:link w:val="a4"/>
    <w:uiPriority w:val="99"/>
    <w:semiHidden/>
    <w:rsid w:val="00E26A1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73708">
      <w:bodyDiv w:val="1"/>
      <w:marLeft w:val="0"/>
      <w:marRight w:val="0"/>
      <w:marTop w:val="0"/>
      <w:marBottom w:val="0"/>
      <w:divBdr>
        <w:top w:val="none" w:sz="0" w:space="0" w:color="auto"/>
        <w:left w:val="none" w:sz="0" w:space="0" w:color="auto"/>
        <w:bottom w:val="none" w:sz="0" w:space="0" w:color="auto"/>
        <w:right w:val="none" w:sz="0" w:space="0" w:color="auto"/>
      </w:divBdr>
    </w:div>
    <w:div w:id="1905949872">
      <w:bodyDiv w:val="1"/>
      <w:marLeft w:val="0"/>
      <w:marRight w:val="0"/>
      <w:marTop w:val="0"/>
      <w:marBottom w:val="0"/>
      <w:divBdr>
        <w:top w:val="none" w:sz="0" w:space="0" w:color="auto"/>
        <w:left w:val="none" w:sz="0" w:space="0" w:color="auto"/>
        <w:bottom w:val="none" w:sz="0" w:space="0" w:color="auto"/>
        <w:right w:val="none" w:sz="0" w:space="0" w:color="auto"/>
      </w:divBdr>
    </w:div>
    <w:div w:id="200855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152</Words>
  <Characters>871</Characters>
  <Application>Microsoft Office Word</Application>
  <DocSecurity>0</DocSecurity>
  <Lines>7</Lines>
  <Paragraphs>2</Paragraphs>
  <ScaleCrop>false</ScaleCrop>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dc:creator>
  <cp:lastModifiedBy>leyo warren</cp:lastModifiedBy>
  <cp:revision>7</cp:revision>
  <dcterms:created xsi:type="dcterms:W3CDTF">2025-10-28T06:42:00Z</dcterms:created>
  <dcterms:modified xsi:type="dcterms:W3CDTF">2025-11-05T02:49:00Z</dcterms:modified>
</cp:coreProperties>
</file>