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012F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“一院一落微度假短视频大赛”采购需求</w:t>
      </w:r>
    </w:p>
    <w:p w14:paraId="3C45D665">
      <w:pPr>
        <w:rPr>
          <w:rFonts w:hint="eastAsia"/>
        </w:rPr>
      </w:pPr>
    </w:p>
    <w:p w14:paraId="512CBD9B">
      <w:pPr>
        <w:rPr>
          <w:rFonts w:hint="eastAsia"/>
        </w:rPr>
      </w:pPr>
      <w:r>
        <w:rPr>
          <w:rFonts w:hint="eastAsia"/>
        </w:rPr>
        <w:t>一、采购项目概况</w:t>
      </w:r>
    </w:p>
    <w:p w14:paraId="5D070A56">
      <w:pPr>
        <w:rPr>
          <w:rFonts w:hint="eastAsia"/>
        </w:rPr>
      </w:pPr>
    </w:p>
    <w:p w14:paraId="1756DB71">
      <w:pPr>
        <w:rPr>
          <w:rFonts w:hint="eastAsia"/>
        </w:rPr>
      </w:pPr>
      <w:r>
        <w:rPr>
          <w:rFonts w:hint="eastAsia"/>
        </w:rPr>
        <w:t>1. 项目名称：“一院一落微度假短视频大赛”</w:t>
      </w:r>
    </w:p>
    <w:p w14:paraId="644B8F95">
      <w:pPr>
        <w:rPr>
          <w:rFonts w:hint="eastAsia"/>
        </w:rPr>
      </w:pPr>
    </w:p>
    <w:p w14:paraId="4E4FB6A1">
      <w:pPr>
        <w:rPr>
          <w:rFonts w:hint="eastAsia"/>
        </w:rPr>
      </w:pPr>
      <w:r>
        <w:rPr>
          <w:rFonts w:hint="eastAsia"/>
        </w:rPr>
        <w:t>2. 服务内容：围绕“微度假（庭院/院落式住宿、休闲体验场景）”主题，提供短视频大赛全流程服务，涵盖赛事策略、线下执行（作品收集、评审、落地活动）、物料制作及成果总结等全环节工作。</w:t>
      </w:r>
    </w:p>
    <w:p w14:paraId="7EC979F9">
      <w:pPr>
        <w:rPr>
          <w:rFonts w:hint="eastAsia"/>
        </w:rPr>
      </w:pPr>
    </w:p>
    <w:p w14:paraId="5A309E45">
      <w:pPr>
        <w:rPr>
          <w:rFonts w:hint="eastAsia"/>
        </w:rPr>
      </w:pPr>
      <w:r>
        <w:rPr>
          <w:rFonts w:hint="eastAsia"/>
        </w:rPr>
        <w:t>3. 服务期限：合同签订日期起-2025年11月30日（具体时间可根据项目实际推进情况微调，总周期不超过2个月）</w:t>
      </w:r>
    </w:p>
    <w:p w14:paraId="495278D1">
      <w:pPr>
        <w:rPr>
          <w:rFonts w:hint="eastAsia"/>
        </w:rPr>
      </w:pPr>
    </w:p>
    <w:p w14:paraId="5E127498">
      <w:pPr>
        <w:rPr>
          <w:rFonts w:hint="eastAsia"/>
        </w:rPr>
      </w:pPr>
      <w:r>
        <w:rPr>
          <w:rFonts w:hint="eastAsia"/>
        </w:rPr>
        <w:t>4. 服务地点：上海（含赛事启动、作品提交、评审会、颁奖仪式等落地活动的上海场地协调及执行）</w:t>
      </w:r>
    </w:p>
    <w:p w14:paraId="0F17C60B">
      <w:pPr>
        <w:rPr>
          <w:rFonts w:hint="eastAsia"/>
        </w:rPr>
      </w:pPr>
      <w:bookmarkStart w:id="0" w:name="_GoBack"/>
      <w:bookmarkEnd w:id="0"/>
    </w:p>
    <w:p w14:paraId="2248DA42">
      <w:pPr>
        <w:rPr>
          <w:rFonts w:hint="eastAsia"/>
        </w:rPr>
      </w:pPr>
      <w:r>
        <w:rPr>
          <w:rFonts w:hint="eastAsia"/>
        </w:rPr>
        <w:t>5. 预算金额及最高限价：10万元（含税，包含赛事策划、物料设计制作、线下场地租赁及布置、人员劳务、评审费用、奖项成本等所有相关费用，报价不得超过此金额）</w:t>
      </w:r>
    </w:p>
    <w:p w14:paraId="6352AD2A">
      <w:pPr>
        <w:rPr>
          <w:rFonts w:hint="eastAsia"/>
        </w:rPr>
      </w:pPr>
    </w:p>
    <w:p w14:paraId="0DEBE33C">
      <w:pPr>
        <w:rPr>
          <w:rFonts w:hint="eastAsia"/>
        </w:rPr>
      </w:pPr>
      <w:r>
        <w:rPr>
          <w:rFonts w:hint="eastAsia"/>
        </w:rPr>
        <w:t>二、采购项目服务要求</w:t>
      </w:r>
    </w:p>
    <w:p w14:paraId="28DD3906">
      <w:pPr>
        <w:rPr>
          <w:rFonts w:hint="eastAsia"/>
        </w:rPr>
      </w:pPr>
    </w:p>
    <w:p w14:paraId="6E5EF3BE">
      <w:pPr>
        <w:rPr>
          <w:rFonts w:hint="eastAsia"/>
        </w:rPr>
      </w:pPr>
      <w:r>
        <w:rPr>
          <w:rFonts w:hint="eastAsia"/>
        </w:rPr>
        <w:t>1. 完成相关服务的行业资质、主要服务要求或服务内容</w:t>
      </w:r>
    </w:p>
    <w:p w14:paraId="235C1426">
      <w:pPr>
        <w:rPr>
          <w:rFonts w:hint="eastAsia"/>
        </w:rPr>
      </w:pPr>
    </w:p>
    <w:p w14:paraId="4FBF6ED8">
      <w:pPr>
        <w:rPr>
          <w:rFonts w:hint="eastAsia"/>
        </w:rPr>
      </w:pPr>
      <w:r>
        <w:rPr>
          <w:rFonts w:hint="eastAsia"/>
        </w:rPr>
        <w:t>◦ 无需提供行业相关资质</w:t>
      </w:r>
    </w:p>
    <w:p w14:paraId="37791202">
      <w:pPr>
        <w:rPr>
          <w:rFonts w:hint="eastAsia"/>
        </w:rPr>
      </w:pPr>
    </w:p>
    <w:p w14:paraId="51970450">
      <w:pPr>
        <w:rPr>
          <w:rFonts w:hint="eastAsia"/>
        </w:rPr>
      </w:pPr>
      <w:r>
        <w:rPr>
          <w:rFonts w:hint="eastAsia"/>
        </w:rPr>
        <w:t>◦ 服务内容：</w:t>
      </w:r>
    </w:p>
    <w:p w14:paraId="1534C482">
      <w:pPr>
        <w:rPr>
          <w:rFonts w:hint="eastAsia"/>
        </w:rPr>
      </w:pPr>
    </w:p>
    <w:p w14:paraId="37EF47D9">
      <w:pPr>
        <w:rPr>
          <w:rFonts w:hint="eastAsia"/>
        </w:rPr>
      </w:pPr>
      <w:r>
        <w:rPr>
          <w:rFonts w:hint="eastAsia"/>
        </w:rPr>
        <w:t>◦ 赛事筹备：完成赛事整体方案策划（含主题解读、赛程设置、参赛规则、评审机制、奖项设置等）；完成赛事视觉体系设计（含LOGO、主KV、参赛手册、作品提交表、荣誉证书、奖杯/奖牌、现场布置物料等设计）；完成参赛群体定向邀约（如文旅达人、生活类创作者、微度假场景合作商户（民宿/院落酒店）客户、</w:t>
      </w:r>
      <w:r>
        <w:rPr>
          <w:rFonts w:hint="eastAsia"/>
          <w:lang w:val="en-US" w:eastAsia="zh-CN"/>
        </w:rPr>
        <w:t>院校师生、</w:t>
      </w:r>
      <w:r>
        <w:rPr>
          <w:rFonts w:hint="eastAsia"/>
        </w:rPr>
        <w:t>普通文旅爱好者等）；完成评审团队组建（建议涵盖文旅行业专家、短视频内容创意专家、生活类KOL等，不少于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人）；完成线下场地对接（确定作品提交、线下评审会场地、启动仪式及颁奖仪式场地）；完成赛事物料清单制定及制作筹备（含宣传物料、评审物料、现场布置物料、奖项物料等）。</w:t>
      </w:r>
    </w:p>
    <w:p w14:paraId="38385042">
      <w:pPr>
        <w:rPr>
          <w:rFonts w:hint="eastAsia"/>
        </w:rPr>
      </w:pPr>
    </w:p>
    <w:p w14:paraId="6E25ABB5">
      <w:pPr>
        <w:rPr>
          <w:rFonts w:hint="eastAsia"/>
        </w:rPr>
      </w:pPr>
      <w:r>
        <w:rPr>
          <w:rFonts w:hint="eastAsia"/>
        </w:rPr>
        <w:t>◦ 赛事策划：结合“微度假+院落场景”核心，设计赛程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第一阶段为</w:t>
      </w:r>
      <w:r>
        <w:rPr>
          <w:rFonts w:hint="eastAsia"/>
        </w:rPr>
        <w:t>报名期（2周）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第二阶段为</w:t>
      </w:r>
      <w:r>
        <w:rPr>
          <w:rFonts w:hint="eastAsia"/>
        </w:rPr>
        <w:t>作品提交期（3周，明确提交时间、地点及需提交的材料（如短视频U盘/硬盘、作品简介表））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第三阶段为</w:t>
      </w:r>
      <w:r>
        <w:rPr>
          <w:rFonts w:hint="eastAsia"/>
        </w:rPr>
        <w:t>评审</w:t>
      </w:r>
      <w:r>
        <w:rPr>
          <w:rFonts w:hint="eastAsia"/>
          <w:lang w:val="en-US" w:eastAsia="zh-CN"/>
        </w:rPr>
        <w:t>公示期，评审</w:t>
      </w:r>
      <w:r>
        <w:rPr>
          <w:rFonts w:hint="eastAsia"/>
        </w:rPr>
        <w:t>期（1周，组织评审团集中评审）、结果公示期（3个工作日）、颁奖仪式期（1天））；制定评审标准（从内容创意性（30%）、主题契合度（30%）、画面表现力（20%）、内容完整性（10%）、原创性（10%）五个维度设置，明确具体评分细则及原创性审核要求）；设计奖项体系（建议设置一等奖1名、二等奖2名、三等奖3名、优秀奖5名，明确各奖项对应的奖励形式（如现金奖励、定制奖杯/奖牌及荣誉证书），奖励总费用控制在预算内）；策划线下落地活动流程（启动仪式需包含主题解读、赛事规则说明、合作代表发言等环节；颁奖仪式需包含获奖作品展示、颁奖环节、获奖代表分享等环节，均需明确流程时长、人员安排及现场互动设计）。</w:t>
      </w:r>
    </w:p>
    <w:p w14:paraId="48E50D00">
      <w:pPr>
        <w:rPr>
          <w:rFonts w:hint="eastAsia"/>
        </w:rPr>
      </w:pPr>
    </w:p>
    <w:p w14:paraId="6C62198A">
      <w:pPr>
        <w:rPr>
          <w:rFonts w:hint="eastAsia"/>
        </w:rPr>
      </w:pPr>
      <w:r>
        <w:rPr>
          <w:rFonts w:hint="eastAsia"/>
        </w:rPr>
        <w:t>◦ 赛事执行：负责作品收集与审核（安排专人接收作品，核对参赛材料完整性、原创性声明（需参赛选手签署），登记作品信息并整理归档，形成《参赛作品汇总表》提交采购方）；负责评审会组织执行（提前通知评审团成员，准备评审物料（作品播放设备、评审表、评分细则），安排评审现场签到、作品播放、评分统计及结果核对，形成《评审结果报告》）；负责启动仪式及颁奖仪式落地执行（含场地布置（按设计方案搭建舞台、摆放宣传物料及座椅）、现场人员协调（主持人、嘉宾、参赛选手、工作人员）、流程把控、现场拍摄记录、应急问题处理（如设备故障、人员引导问题））；负责赛事物料的制作、分发与管理（确保宣传物料及时到位、评审物料准确齐全、奖项物料按时交付及颁奖时有序发放）；负责赛事过程中所有环节的信息记录（如报名信息、作品提交记录、评审过程记录、活动现场照片/视频记录）。</w:t>
      </w:r>
    </w:p>
    <w:p w14:paraId="227FBD48">
      <w:pPr>
        <w:rPr>
          <w:rFonts w:hint="eastAsia"/>
        </w:rPr>
      </w:pPr>
    </w:p>
    <w:p w14:paraId="5B05AEA2">
      <w:pPr>
        <w:rPr>
          <w:rFonts w:hint="eastAsia"/>
        </w:rPr>
      </w:pPr>
      <w:r>
        <w:rPr>
          <w:rFonts w:hint="eastAsia"/>
        </w:rPr>
        <w:t>◦ 成果总结：赛事结束后10个工作日内，提交赛事成果报告，内容需包含：赛事整体执行情况（各环节进度、完成效果）、参赛作品统计（数量、题材分布等）、评审结果详情、落地活动现场记录（照片、视频集锦）、赛事经验总结及改进建议，同时提交所有参赛作品的归档资料（电子备份及纸质登记册）。</w:t>
      </w:r>
    </w:p>
    <w:p w14:paraId="4E5F6943">
      <w:pPr>
        <w:rPr>
          <w:rFonts w:hint="eastAsia"/>
        </w:rPr>
      </w:pPr>
    </w:p>
    <w:p w14:paraId="5E7D38D1">
      <w:pPr>
        <w:rPr>
          <w:rFonts w:hint="eastAsia"/>
        </w:rPr>
      </w:pPr>
      <w:r>
        <w:rPr>
          <w:rFonts w:hint="eastAsia"/>
        </w:rPr>
        <w:t>2. 验收要求、付款方式</w:t>
      </w:r>
    </w:p>
    <w:p w14:paraId="4569B9B1">
      <w:pPr>
        <w:rPr>
          <w:rFonts w:hint="eastAsia"/>
        </w:rPr>
      </w:pPr>
    </w:p>
    <w:p w14:paraId="03469245">
      <w:pPr>
        <w:rPr>
          <w:rFonts w:hint="eastAsia"/>
        </w:rPr>
      </w:pPr>
      <w:r>
        <w:rPr>
          <w:rFonts w:hint="eastAsia"/>
        </w:rPr>
        <w:t>◦ 付款方式：</w:t>
      </w:r>
    </w:p>
    <w:p w14:paraId="7333E231">
      <w:pPr>
        <w:rPr>
          <w:rFonts w:hint="eastAsia"/>
        </w:rPr>
      </w:pPr>
    </w:p>
    <w:p w14:paraId="335D2A87">
      <w:pPr>
        <w:rPr>
          <w:rFonts w:hint="eastAsia" w:eastAsiaTheme="minorEastAsia"/>
          <w:lang w:eastAsia="zh-CN"/>
        </w:rPr>
      </w:pPr>
      <w:r>
        <w:rPr>
          <w:rFonts w:hint="eastAsia"/>
        </w:rPr>
        <w:t>1. 签订服务合同后5个工作日内，采购方</w:t>
      </w:r>
      <w:r>
        <w:rPr>
          <w:rFonts w:hint="eastAsia"/>
          <w:lang w:val="en-US" w:eastAsia="zh-CN"/>
        </w:rPr>
        <w:t>一次性</w:t>
      </w:r>
      <w:r>
        <w:rPr>
          <w:rFonts w:hint="eastAsia"/>
        </w:rPr>
        <w:t>支付全部金额</w:t>
      </w:r>
      <w:r>
        <w:rPr>
          <w:rFonts w:hint="eastAsia"/>
          <w:lang w:eastAsia="zh-CN"/>
        </w:rPr>
        <w:t>。</w:t>
      </w:r>
    </w:p>
    <w:p w14:paraId="56D923AE">
      <w:pPr>
        <w:rPr>
          <w:rFonts w:hint="eastAsia"/>
        </w:rPr>
      </w:pPr>
    </w:p>
    <w:p w14:paraId="397CA797">
      <w:pPr>
        <w:rPr>
          <w:rFonts w:hint="eastAsia"/>
        </w:rPr>
      </w:pPr>
      <w:r>
        <w:rPr>
          <w:rFonts w:hint="eastAsia"/>
        </w:rPr>
        <w:t>◦ 验收要求：</w:t>
      </w:r>
    </w:p>
    <w:p w14:paraId="13862612">
      <w:pPr>
        <w:rPr>
          <w:rFonts w:hint="eastAsia"/>
        </w:rPr>
      </w:pPr>
    </w:p>
    <w:p w14:paraId="408A3D43">
      <w:pPr>
        <w:rPr>
          <w:rFonts w:hint="eastAsia"/>
        </w:rPr>
      </w:pPr>
      <w:r>
        <w:rPr>
          <w:rFonts w:hint="eastAsia"/>
        </w:rPr>
        <w:t>◦ 策划方案验收：提交的赛事整体策划方案需内容完整、逻辑清晰，符合“一院一落微度假”主题，赛程设置合理可行，评审机制公平透明，经采购方审核无异议后视为验收通过。</w:t>
      </w:r>
    </w:p>
    <w:p w14:paraId="50BCDF79">
      <w:pPr>
        <w:rPr>
          <w:rFonts w:hint="eastAsia"/>
        </w:rPr>
      </w:pPr>
    </w:p>
    <w:p w14:paraId="79CB9B0E">
      <w:pPr>
        <w:rPr>
          <w:rFonts w:hint="eastAsia"/>
        </w:rPr>
      </w:pPr>
      <w:r>
        <w:rPr>
          <w:rFonts w:hint="eastAsia"/>
        </w:rPr>
        <w:t>◦ 物料设计验收：提交的所有视觉设计物料（LOGO、主KV、参赛手册、证书、现场布置设计等）需风格统一、设计精美，符合赛事主题调性，且需提供可编辑源文件及高清成品文件；实体物料（海报、手册、奖杯等）需制作精良、无质量问题，经采购方书面确认后视为验收通过。</w:t>
      </w:r>
    </w:p>
    <w:p w14:paraId="03A1C024">
      <w:pPr>
        <w:rPr>
          <w:rFonts w:hint="eastAsia"/>
        </w:rPr>
      </w:pPr>
    </w:p>
    <w:p w14:paraId="5162DDF6">
      <w:pPr>
        <w:rPr>
          <w:rFonts w:hint="eastAsia"/>
        </w:rPr>
      </w:pPr>
      <w:r>
        <w:rPr>
          <w:rFonts w:hint="eastAsia"/>
        </w:rPr>
        <w:t>◦ 落地执行验收：赛事各环节（报名、作品提交、评审、启动及颁奖仪式）需按策划方案顺利执行，无重大疏漏；参赛作品数量需达到预期目标（建议不少于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件，具体可双方协商确认）；线下评审过程需有完整记录（评审表、现场照片），结果真实有效；启动仪式及颁奖仪式需流程顺畅、现场组织有序，参与人员反馈良好；赛事结束后提交的成果报告及归档资料需完整、准确，经采购方审核通过后视为整体落地执行验收通过。</w:t>
      </w:r>
    </w:p>
    <w:p w14:paraId="30A405A2">
      <w:pPr>
        <w:rPr>
          <w:rFonts w:hint="eastAsia"/>
        </w:rPr>
      </w:pPr>
    </w:p>
    <w:p w14:paraId="4C611753">
      <w:pPr>
        <w:rPr>
          <w:rFonts w:hint="eastAsia"/>
        </w:rPr>
      </w:pPr>
      <w:r>
        <w:rPr>
          <w:rFonts w:hint="eastAsia"/>
        </w:rPr>
        <w:t>3. 培训等其他相关要求</w:t>
      </w:r>
    </w:p>
    <w:p w14:paraId="2F333F74">
      <w:pPr>
        <w:rPr>
          <w:rFonts w:hint="eastAsia"/>
        </w:rPr>
      </w:pPr>
    </w:p>
    <w:p w14:paraId="6639E842">
      <w:pPr>
        <w:rPr>
          <w:rFonts w:hint="eastAsia"/>
        </w:rPr>
      </w:pPr>
      <w:r>
        <w:rPr>
          <w:rFonts w:hint="eastAsia"/>
        </w:rPr>
        <w:t>◦ 无培训要求。</w:t>
      </w:r>
    </w:p>
    <w:p w14:paraId="58F83268">
      <w:pPr>
        <w:rPr>
          <w:rFonts w:hint="eastAsia"/>
        </w:rPr>
      </w:pPr>
    </w:p>
    <w:p w14:paraId="0B2B3803">
      <w:pPr>
        <w:rPr>
          <w:rFonts w:hint="eastAsia"/>
        </w:rPr>
      </w:pPr>
      <w:r>
        <w:rPr>
          <w:rFonts w:hint="eastAsia"/>
        </w:rPr>
        <w:t>◦ 其他要求：</w:t>
      </w:r>
    </w:p>
    <w:p w14:paraId="6F3C13E2">
      <w:pPr>
        <w:rPr>
          <w:rFonts w:hint="eastAsia"/>
        </w:rPr>
      </w:pPr>
    </w:p>
    <w:p w14:paraId="7BCE4745">
      <w:pPr>
        <w:rPr>
          <w:rFonts w:hint="eastAsia"/>
        </w:rPr>
      </w:pPr>
      <w:r>
        <w:rPr>
          <w:rFonts w:hint="eastAsia"/>
        </w:rPr>
        <w:t>◦ 服务商需成立专项项目组，明确项目负责人及核心成员信息（姓名、联系方式、职责），项目负责人需全程对接采购方，</w:t>
      </w:r>
      <w:r>
        <w:rPr>
          <w:rFonts w:hint="eastAsia"/>
          <w:lang w:val="en-US" w:eastAsia="zh-CN"/>
        </w:rPr>
        <w:t>定期</w:t>
      </w:r>
      <w:r>
        <w:rPr>
          <w:rFonts w:hint="eastAsia"/>
        </w:rPr>
        <w:t>同步项目进展，及时响应需求调整，遇重大问题需在24小时内提出解决方案。</w:t>
      </w:r>
    </w:p>
    <w:p w14:paraId="08871371">
      <w:pPr>
        <w:rPr>
          <w:rFonts w:hint="eastAsia"/>
        </w:rPr>
      </w:pPr>
    </w:p>
    <w:p w14:paraId="6A53CC4B">
      <w:pPr>
        <w:rPr>
          <w:rFonts w:hint="eastAsia"/>
        </w:rPr>
      </w:pPr>
      <w:r>
        <w:rPr>
          <w:rFonts w:hint="eastAsia"/>
        </w:rPr>
        <w:t>◦ 赛事过程中产生的所有参赛作品版权，需在参赛规则及作品提交表中明确：除作者署名权外，赛事主办方（采购方）享有作品的使用权（包括用于后续线下宣传、展览展示等，无需另行支付费用），服务商需协助采购方与参赛选手签署版权确认相关文件。</w:t>
      </w:r>
    </w:p>
    <w:p w14:paraId="5954E44F">
      <w:pPr>
        <w:rPr>
          <w:rFonts w:hint="eastAsia"/>
        </w:rPr>
      </w:pPr>
    </w:p>
    <w:p w14:paraId="1D2A22C8">
      <w:pPr>
        <w:rPr>
          <w:rFonts w:hint="eastAsia"/>
        </w:rPr>
      </w:pPr>
      <w:r>
        <w:rPr>
          <w:rFonts w:hint="eastAsia"/>
        </w:rPr>
        <w:t>◦ 服务商需对赛事相关数据（如参赛选手信息、作品内容、评审结果等）进行保密，未经采购方允许不得向第三方泄露，赛事结束后需将所有涉密资料按采购方要求移交或销毁。</w:t>
      </w:r>
    </w:p>
    <w:p w14:paraId="580F89B3">
      <w:pPr>
        <w:rPr>
          <w:rFonts w:hint="eastAsia"/>
        </w:rPr>
      </w:pPr>
    </w:p>
    <w:p w14:paraId="18E27CDA">
      <w:r>
        <w:rPr>
          <w:rFonts w:hint="eastAsia"/>
        </w:rPr>
        <w:t>◦ 若因服务商原因导致赛事延误、环节遗漏或出现重大质量问题，采购方有权要求服务商限期整改，若整改后仍未达到验收标准，采购方有权扣除相应比例款项（具体扣除标准双方在合同中约定）；若因采购方需求变更导致的调整，双方需另行协商并签订补充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07BA"/>
    <w:rsid w:val="08BD07BA"/>
    <w:rsid w:val="185718CD"/>
    <w:rsid w:val="1E4C1AE7"/>
    <w:rsid w:val="4D97348D"/>
    <w:rsid w:val="518C60C3"/>
    <w:rsid w:val="5A121D5C"/>
    <w:rsid w:val="6A3F35DF"/>
    <w:rsid w:val="71FB452B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2378</Words>
  <Characters>2421</Characters>
  <Lines>0</Lines>
  <Paragraphs>0</Paragraphs>
  <TotalTime>22</TotalTime>
  <ScaleCrop>false</ScaleCrop>
  <LinksUpToDate>false</LinksUpToDate>
  <CharactersWithSpaces>2447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2025-09-24T01:39:00Z</dcterms:created>
  <dc:creator>侯 洁-唐人唐乡</dc:creator>
  <cp:lastModifiedBy>渺如</cp:lastModifiedBy>
  <dcterms:modified xsi:type="dcterms:W3CDTF">2025-10-10T01:16:46Z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4D1215F0DADB4CFB91DE9B13FD4B135F_13</vt:lpwstr>
  </property>
  <property fmtid="{D5CDD505-2E9C-101B-9397-08002B2CF9AE}" pid="4" name="KSOTemplateDocerSaveRecord">
    <vt:lpwstr>eyJoZGlkIjoiYmE4ODM0MTNmYTliYzA2ZTFlY2VjZTlmNDNjODk4MDQiLCJ1c2VySWQiOiIzMjMxMzMwODUifQ==</vt:lpwstr>
  </property>
</Properties>
</file>