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C0" w:rsidRPr="00E8134D" w:rsidRDefault="00E8134D" w:rsidP="00392315">
      <w:pPr>
        <w:snapToGrid w:val="0"/>
        <w:spacing w:line="384" w:lineRule="auto"/>
        <w:jc w:val="center"/>
        <w:rPr>
          <w:rFonts w:ascii="黑体" w:eastAsia="黑体" w:hAnsi="黑体"/>
          <w:b/>
          <w:sz w:val="32"/>
          <w:szCs w:val="32"/>
        </w:rPr>
      </w:pPr>
      <w:r w:rsidRPr="00E8134D">
        <w:rPr>
          <w:rFonts w:ascii="黑体" w:eastAsia="黑体" w:hAnsi="黑体" w:hint="eastAsia"/>
          <w:b/>
          <w:sz w:val="32"/>
          <w:szCs w:val="32"/>
        </w:rPr>
        <w:t>关于</w:t>
      </w:r>
      <w:r w:rsidR="002A0403" w:rsidRPr="002A0403">
        <w:rPr>
          <w:rFonts w:ascii="黑体" w:eastAsia="黑体" w:hAnsi="黑体" w:hint="eastAsia"/>
          <w:b/>
          <w:sz w:val="32"/>
          <w:szCs w:val="32"/>
        </w:rPr>
        <w:t>超星AI馆员系统</w:t>
      </w:r>
      <w:r w:rsidRPr="00E8134D">
        <w:rPr>
          <w:rFonts w:ascii="黑体" w:eastAsia="黑体" w:hAnsi="黑体" w:hint="eastAsia"/>
          <w:b/>
          <w:sz w:val="32"/>
          <w:szCs w:val="32"/>
        </w:rPr>
        <w:t>的单一来源采购申请</w:t>
      </w:r>
    </w:p>
    <w:p w:rsidR="001540A8" w:rsidRDefault="00E8134D" w:rsidP="00392315">
      <w:pPr>
        <w:snapToGrid w:val="0"/>
        <w:spacing w:line="384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资产处：</w:t>
      </w:r>
    </w:p>
    <w:p w:rsidR="002A0403" w:rsidRDefault="00F15C90" w:rsidP="00F15C90">
      <w:pPr>
        <w:snapToGrid w:val="0"/>
        <w:spacing w:line="384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15C90">
        <w:rPr>
          <w:rFonts w:ascii="仿宋" w:eastAsia="仿宋" w:hAnsi="仿宋"/>
          <w:sz w:val="28"/>
          <w:szCs w:val="28"/>
        </w:rPr>
        <w:t>在人工智能技术革命性突破的浪潮下，图书馆作为高校知识服务的核心枢纽，亟需通过智能化转型提升服务效能。超星AI馆员系统基于自然语言处理、知识图谱及国产DeepSeek大模型技术，深度融合图书馆业务场景，提供智能问答、资源检索、阅读辅助等全流程服务。为突破我馆当前咨询服务效率瓶颈、实现从“资源管理”向“智慧服务”的转型，</w:t>
      </w:r>
      <w:r>
        <w:rPr>
          <w:rFonts w:ascii="仿宋" w:eastAsia="仿宋" w:hAnsi="仿宋" w:hint="eastAsia"/>
          <w:sz w:val="28"/>
          <w:szCs w:val="28"/>
        </w:rPr>
        <w:t>经研究，我馆决定以单一来源</w:t>
      </w:r>
      <w:r w:rsidRPr="005C069C">
        <w:rPr>
          <w:rFonts w:ascii="仿宋" w:eastAsia="仿宋" w:hAnsi="仿宋" w:hint="eastAsia"/>
          <w:sz w:val="28"/>
          <w:szCs w:val="28"/>
        </w:rPr>
        <w:t>方式采购</w:t>
      </w:r>
      <w:r w:rsidRPr="00F15C90">
        <w:rPr>
          <w:rFonts w:ascii="仿宋" w:eastAsia="仿宋" w:hAnsi="仿宋"/>
          <w:sz w:val="28"/>
          <w:szCs w:val="28"/>
        </w:rPr>
        <w:t>超星AI馆员系统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412B3" w:rsidRDefault="00F15C90" w:rsidP="00B3136D">
      <w:pPr>
        <w:snapToGrid w:val="0"/>
        <w:spacing w:line="384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15C90">
        <w:rPr>
          <w:rFonts w:ascii="仿宋" w:eastAsia="仿宋" w:hAnsi="仿宋" w:hint="eastAsia"/>
          <w:sz w:val="28"/>
          <w:szCs w:val="28"/>
        </w:rPr>
        <w:t>超星</w:t>
      </w:r>
      <w:r w:rsidRPr="00F15C90">
        <w:rPr>
          <w:rFonts w:ascii="仿宋" w:eastAsia="仿宋" w:hAnsi="仿宋"/>
          <w:sz w:val="28"/>
          <w:szCs w:val="28"/>
        </w:rPr>
        <w:t>AI</w:t>
      </w:r>
      <w:r w:rsidRPr="00F15C90">
        <w:rPr>
          <w:rFonts w:ascii="仿宋" w:eastAsia="仿宋" w:hAnsi="仿宋" w:hint="eastAsia"/>
          <w:sz w:val="28"/>
          <w:szCs w:val="28"/>
        </w:rPr>
        <w:t>馆员</w:t>
      </w:r>
      <w:r>
        <w:rPr>
          <w:rFonts w:ascii="仿宋" w:eastAsia="仿宋" w:hAnsi="仿宋" w:hint="eastAsia"/>
          <w:sz w:val="28"/>
          <w:szCs w:val="28"/>
        </w:rPr>
        <w:t>系统</w:t>
      </w:r>
      <w:r w:rsidRPr="00F15C90">
        <w:rPr>
          <w:rFonts w:ascii="仿宋" w:eastAsia="仿宋" w:hAnsi="仿宋" w:hint="eastAsia"/>
          <w:sz w:val="28"/>
          <w:szCs w:val="28"/>
        </w:rPr>
        <w:t>具备行业垂直领域的不可替代</w:t>
      </w:r>
      <w:r>
        <w:rPr>
          <w:rFonts w:ascii="仿宋" w:eastAsia="仿宋" w:hAnsi="仿宋" w:hint="eastAsia"/>
          <w:sz w:val="28"/>
          <w:szCs w:val="28"/>
        </w:rPr>
        <w:t>性，</w:t>
      </w:r>
      <w:r w:rsidRPr="00F15C90">
        <w:rPr>
          <w:rFonts w:ascii="仿宋" w:eastAsia="仿宋" w:hAnsi="仿宋" w:cs="仿宋" w:hint="eastAsia"/>
          <w:sz w:val="28"/>
          <w:szCs w:val="28"/>
        </w:rPr>
        <w:t>其业务逻辑深度适配图书馆场景，支持馆藏纸电资源统一检索、座位预约、积分系统等核心功能的智能调度。系统通过</w:t>
      </w:r>
      <w:r w:rsidRPr="00F15C90">
        <w:rPr>
          <w:rFonts w:ascii="仿宋" w:eastAsia="仿宋" w:hAnsi="仿宋"/>
          <w:sz w:val="28"/>
          <w:szCs w:val="28"/>
        </w:rPr>
        <w:t>Transformer</w:t>
      </w:r>
      <w:r w:rsidRPr="00F15C90">
        <w:rPr>
          <w:rFonts w:ascii="仿宋" w:eastAsia="仿宋" w:hAnsi="仿宋" w:hint="eastAsia"/>
          <w:sz w:val="28"/>
          <w:szCs w:val="28"/>
        </w:rPr>
        <w:t>多轮对话引擎解析用户意图，可无缝调用超星微服务开放平台</w:t>
      </w:r>
      <w:r w:rsidRPr="00F15C90">
        <w:rPr>
          <w:rFonts w:ascii="仿宋" w:eastAsia="仿宋" w:hAnsi="仿宋"/>
          <w:sz w:val="28"/>
          <w:szCs w:val="28"/>
        </w:rPr>
        <w:t>300</w:t>
      </w:r>
      <w:r w:rsidRPr="00F15C90">
        <w:rPr>
          <w:rFonts w:ascii="仿宋" w:eastAsia="仿宋" w:hAnsi="仿宋" w:hint="eastAsia"/>
          <w:sz w:val="28"/>
          <w:szCs w:val="28"/>
        </w:rPr>
        <w:t>余项应用（如文献传递、论文查重），实现“一问即办”的闭环服务生态。同时，系统集成</w:t>
      </w:r>
      <w:r w:rsidRPr="00F15C90">
        <w:rPr>
          <w:rFonts w:ascii="仿宋" w:eastAsia="仿宋" w:hAnsi="仿宋"/>
          <w:sz w:val="28"/>
          <w:szCs w:val="28"/>
        </w:rPr>
        <w:t>DeepSeek-R1</w:t>
      </w:r>
      <w:r w:rsidRPr="00F15C90">
        <w:rPr>
          <w:rFonts w:ascii="仿宋" w:eastAsia="仿宋" w:hAnsi="仿宋" w:hint="eastAsia"/>
          <w:sz w:val="28"/>
          <w:szCs w:val="28"/>
        </w:rPr>
        <w:t>满血版大模型，支持中英文文献智能摘要、跨模态学术资源推荐等高阶功能，并通过本地化部署与数据脱敏机制确保教育数据安全合规。超星</w:t>
      </w:r>
      <w:r w:rsidRPr="00F15C90">
        <w:rPr>
          <w:rFonts w:ascii="仿宋" w:eastAsia="仿宋" w:hAnsi="仿宋"/>
          <w:sz w:val="28"/>
          <w:szCs w:val="28"/>
        </w:rPr>
        <w:t>AI</w:t>
      </w:r>
      <w:r w:rsidRPr="00F15C90">
        <w:rPr>
          <w:rFonts w:ascii="仿宋" w:eastAsia="仿宋" w:hAnsi="仿宋" w:hint="eastAsia"/>
          <w:sz w:val="28"/>
          <w:szCs w:val="28"/>
        </w:rPr>
        <w:t>馆员</w:t>
      </w:r>
      <w:r>
        <w:rPr>
          <w:rFonts w:ascii="仿宋" w:eastAsia="仿宋" w:hAnsi="仿宋" w:hint="eastAsia"/>
          <w:sz w:val="28"/>
          <w:szCs w:val="28"/>
        </w:rPr>
        <w:t>系统</w:t>
      </w:r>
      <w:r w:rsidRPr="00F15C90">
        <w:rPr>
          <w:rFonts w:ascii="仿宋" w:eastAsia="仿宋" w:hAnsi="仿宋" w:hint="eastAsia"/>
          <w:sz w:val="28"/>
          <w:szCs w:val="28"/>
        </w:rPr>
        <w:t>另一差异化优势是知识库自主管理能力</w:t>
      </w:r>
      <w:r>
        <w:rPr>
          <w:rFonts w:ascii="仿宋" w:eastAsia="仿宋" w:hAnsi="仿宋" w:hint="eastAsia"/>
          <w:sz w:val="28"/>
          <w:szCs w:val="28"/>
        </w:rPr>
        <w:t>。</w:t>
      </w:r>
      <w:r w:rsidRPr="00F15C90">
        <w:rPr>
          <w:rFonts w:ascii="仿宋" w:eastAsia="仿宋" w:hAnsi="仿宋" w:hint="eastAsia"/>
          <w:sz w:val="28"/>
          <w:szCs w:val="28"/>
        </w:rPr>
        <w:t>图书馆管理员可通过后台自定义问答规则，支持批量导入高频问题库并利用大模型自动生成相似问法，显著提升语义覆盖广度。系统还提供灵活的形象与功能配置权限，支持定制</w:t>
      </w:r>
      <w:r w:rsidRPr="00F15C90">
        <w:rPr>
          <w:rFonts w:ascii="仿宋" w:eastAsia="仿宋" w:hAnsi="仿宋"/>
          <w:sz w:val="28"/>
          <w:szCs w:val="28"/>
        </w:rPr>
        <w:t>AI</w:t>
      </w:r>
      <w:r w:rsidRPr="00F15C90">
        <w:rPr>
          <w:rFonts w:ascii="仿宋" w:eastAsia="仿宋" w:hAnsi="仿宋" w:hint="eastAsia"/>
          <w:sz w:val="28"/>
          <w:szCs w:val="28"/>
        </w:rPr>
        <w:t>馆员名称、形象及唤醒词，塑造专属服务品牌。</w:t>
      </w:r>
    </w:p>
    <w:p w:rsidR="00B10EEE" w:rsidRPr="00B10EEE" w:rsidRDefault="00B10EEE" w:rsidP="00392315">
      <w:pPr>
        <w:snapToGrid w:val="0"/>
        <w:spacing w:line="384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10EEE">
        <w:rPr>
          <w:rFonts w:ascii="仿宋" w:eastAsia="仿宋" w:hAnsi="仿宋" w:hint="eastAsia"/>
          <w:sz w:val="28"/>
          <w:szCs w:val="28"/>
        </w:rPr>
        <w:t>我馆以单一来源方式采购的理由为：</w:t>
      </w:r>
    </w:p>
    <w:p w:rsidR="00B10EEE" w:rsidRPr="00B10EEE" w:rsidRDefault="00B10EEE" w:rsidP="00392315">
      <w:pPr>
        <w:snapToGrid w:val="0"/>
        <w:spacing w:line="384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10EEE">
        <w:rPr>
          <w:rFonts w:ascii="仿宋" w:eastAsia="仿宋" w:hAnsi="仿宋" w:hint="eastAsia"/>
          <w:sz w:val="28"/>
          <w:szCs w:val="28"/>
        </w:rPr>
        <w:t>1、</w:t>
      </w:r>
      <w:r w:rsidR="0075272E" w:rsidRPr="00C55DF3">
        <w:rPr>
          <w:rFonts w:ascii="仿宋" w:eastAsia="仿宋" w:hAnsi="仿宋" w:hint="eastAsia"/>
          <w:sz w:val="28"/>
          <w:szCs w:val="28"/>
        </w:rPr>
        <w:t>我馆于2024年切换至超星图书馆管理系统（LSP），AI馆员需直接调用LSP底层数据（如馆藏查询、借阅信息等），实现业务功</w:t>
      </w:r>
      <w:r w:rsidR="0075272E" w:rsidRPr="00C55DF3">
        <w:rPr>
          <w:rFonts w:ascii="仿宋" w:eastAsia="仿宋" w:hAnsi="仿宋" w:hint="eastAsia"/>
          <w:sz w:val="28"/>
          <w:szCs w:val="28"/>
        </w:rPr>
        <w:lastRenderedPageBreak/>
        <w:t>能整合</w:t>
      </w:r>
      <w:r w:rsidR="0075272E">
        <w:rPr>
          <w:rFonts w:ascii="仿宋" w:eastAsia="仿宋" w:hAnsi="仿宋" w:hint="eastAsia"/>
          <w:sz w:val="28"/>
          <w:szCs w:val="28"/>
        </w:rPr>
        <w:t>，在无缝对接现有系统功能上，具有唯一性。</w:t>
      </w:r>
    </w:p>
    <w:p w:rsidR="00B10EEE" w:rsidRPr="00B10EEE" w:rsidRDefault="00A46748" w:rsidP="00B36A5D">
      <w:pPr>
        <w:snapToGrid w:val="0"/>
        <w:spacing w:line="384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B10EEE" w:rsidRPr="00B10EEE">
        <w:rPr>
          <w:rFonts w:ascii="仿宋" w:eastAsia="仿宋" w:hAnsi="仿宋" w:hint="eastAsia"/>
          <w:sz w:val="28"/>
          <w:szCs w:val="28"/>
        </w:rPr>
        <w:t>、</w:t>
      </w:r>
      <w:r w:rsidR="0075272E" w:rsidRPr="00F15C90">
        <w:rPr>
          <w:rFonts w:ascii="仿宋" w:eastAsia="仿宋" w:hAnsi="仿宋" w:hint="eastAsia"/>
          <w:sz w:val="28"/>
          <w:szCs w:val="28"/>
        </w:rPr>
        <w:t>超星</w:t>
      </w:r>
      <w:r w:rsidR="0075272E" w:rsidRPr="00F15C90">
        <w:rPr>
          <w:rFonts w:ascii="仿宋" w:eastAsia="仿宋" w:hAnsi="仿宋"/>
          <w:sz w:val="28"/>
          <w:szCs w:val="28"/>
        </w:rPr>
        <w:t>AI</w:t>
      </w:r>
      <w:r w:rsidR="0075272E" w:rsidRPr="00F15C90">
        <w:rPr>
          <w:rFonts w:ascii="仿宋" w:eastAsia="仿宋" w:hAnsi="仿宋" w:hint="eastAsia"/>
          <w:sz w:val="28"/>
          <w:szCs w:val="28"/>
        </w:rPr>
        <w:t>馆员</w:t>
      </w:r>
      <w:r w:rsidR="0075272E">
        <w:rPr>
          <w:rFonts w:ascii="仿宋" w:eastAsia="仿宋" w:hAnsi="仿宋" w:hint="eastAsia"/>
          <w:sz w:val="28"/>
          <w:szCs w:val="28"/>
        </w:rPr>
        <w:t>系统</w:t>
      </w:r>
      <w:r w:rsidR="0075272E" w:rsidRPr="00B10EEE">
        <w:rPr>
          <w:rFonts w:ascii="仿宋" w:eastAsia="仿宋" w:hAnsi="仿宋" w:hint="eastAsia"/>
          <w:sz w:val="28"/>
          <w:szCs w:val="28"/>
        </w:rPr>
        <w:t>由</w:t>
      </w:r>
      <w:r w:rsidR="0075272E">
        <w:rPr>
          <w:rFonts w:ascii="仿宋" w:eastAsia="仿宋" w:hAnsi="仿宋" w:hint="eastAsia"/>
          <w:sz w:val="28"/>
          <w:szCs w:val="28"/>
        </w:rPr>
        <w:t>上海超星实业有限公司</w:t>
      </w:r>
      <w:r w:rsidR="0075272E" w:rsidRPr="00B10EEE">
        <w:rPr>
          <w:rFonts w:ascii="仿宋" w:eastAsia="仿宋" w:hAnsi="仿宋" w:hint="eastAsia"/>
          <w:sz w:val="28"/>
          <w:szCs w:val="28"/>
        </w:rPr>
        <w:t>完全自主研发，拥有该平台全部知识产权。（附件一）</w:t>
      </w:r>
    </w:p>
    <w:p w:rsidR="00067663" w:rsidRDefault="00B36A5D" w:rsidP="00392315">
      <w:pPr>
        <w:snapToGrid w:val="0"/>
        <w:spacing w:line="384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15C90">
        <w:rPr>
          <w:rFonts w:ascii="仿宋" w:eastAsia="仿宋" w:hAnsi="仿宋" w:hint="eastAsia"/>
          <w:sz w:val="28"/>
          <w:szCs w:val="28"/>
        </w:rPr>
        <w:t>超星</w:t>
      </w:r>
      <w:r w:rsidRPr="00F15C90">
        <w:rPr>
          <w:rFonts w:ascii="仿宋" w:eastAsia="仿宋" w:hAnsi="仿宋"/>
          <w:sz w:val="28"/>
          <w:szCs w:val="28"/>
        </w:rPr>
        <w:t>AI</w:t>
      </w:r>
      <w:r w:rsidRPr="00F15C90">
        <w:rPr>
          <w:rFonts w:ascii="仿宋" w:eastAsia="仿宋" w:hAnsi="仿宋" w:hint="eastAsia"/>
          <w:sz w:val="28"/>
          <w:szCs w:val="28"/>
        </w:rPr>
        <w:t>馆员</w:t>
      </w:r>
      <w:r>
        <w:rPr>
          <w:rFonts w:ascii="仿宋" w:eastAsia="仿宋" w:hAnsi="仿宋" w:hint="eastAsia"/>
          <w:sz w:val="28"/>
          <w:szCs w:val="28"/>
        </w:rPr>
        <w:t>系统</w:t>
      </w:r>
      <w:r w:rsidR="00292C88" w:rsidRPr="00392315">
        <w:rPr>
          <w:rFonts w:ascii="仿宋" w:eastAsia="仿宋" w:hAnsi="仿宋" w:hint="eastAsia"/>
          <w:sz w:val="28"/>
          <w:szCs w:val="28"/>
        </w:rPr>
        <w:t>已列入我馆20</w:t>
      </w:r>
      <w:r w:rsidR="00292C88" w:rsidRPr="00392315">
        <w:rPr>
          <w:rFonts w:ascii="仿宋" w:eastAsia="仿宋" w:hAnsi="仿宋"/>
          <w:sz w:val="28"/>
          <w:szCs w:val="28"/>
        </w:rPr>
        <w:t>2</w:t>
      </w:r>
      <w:r w:rsidR="00292C88">
        <w:rPr>
          <w:rFonts w:ascii="仿宋" w:eastAsia="仿宋" w:hAnsi="仿宋"/>
          <w:sz w:val="28"/>
          <w:szCs w:val="28"/>
        </w:rPr>
        <w:t>5</w:t>
      </w:r>
      <w:r w:rsidR="00292C88" w:rsidRPr="00392315">
        <w:rPr>
          <w:rFonts w:ascii="仿宋" w:eastAsia="仿宋" w:hAnsi="仿宋" w:hint="eastAsia"/>
          <w:sz w:val="28"/>
          <w:szCs w:val="28"/>
        </w:rPr>
        <w:t>年度常规经费预算，</w:t>
      </w:r>
      <w:r w:rsidR="00392315" w:rsidRPr="00392315">
        <w:rPr>
          <w:rFonts w:ascii="仿宋" w:eastAsia="仿宋" w:hAnsi="仿宋" w:hint="eastAsia"/>
          <w:sz w:val="28"/>
          <w:szCs w:val="28"/>
        </w:rPr>
        <w:t>根据沪商院资</w:t>
      </w:r>
      <w:r w:rsidR="00392315" w:rsidRPr="00392315">
        <w:rPr>
          <w:rFonts w:ascii="仿宋" w:eastAsia="仿宋" w:hAnsi="仿宋"/>
          <w:sz w:val="28"/>
          <w:szCs w:val="28"/>
        </w:rPr>
        <w:t>[202</w:t>
      </w:r>
      <w:r w:rsidR="00AB29CE">
        <w:rPr>
          <w:rFonts w:ascii="仿宋" w:eastAsia="仿宋" w:hAnsi="仿宋"/>
          <w:sz w:val="28"/>
          <w:szCs w:val="28"/>
        </w:rPr>
        <w:t>4</w:t>
      </w:r>
      <w:r w:rsidR="00392315" w:rsidRPr="00392315">
        <w:rPr>
          <w:rFonts w:ascii="仿宋" w:eastAsia="仿宋" w:hAnsi="仿宋"/>
          <w:sz w:val="28"/>
          <w:szCs w:val="28"/>
        </w:rPr>
        <w:t>]</w:t>
      </w:r>
      <w:r w:rsidR="00AB29CE">
        <w:rPr>
          <w:rFonts w:ascii="仿宋" w:eastAsia="仿宋" w:hAnsi="仿宋"/>
          <w:sz w:val="28"/>
          <w:szCs w:val="28"/>
        </w:rPr>
        <w:t>209</w:t>
      </w:r>
      <w:r w:rsidR="00392315" w:rsidRPr="00392315">
        <w:rPr>
          <w:rFonts w:ascii="仿宋" w:eastAsia="仿宋" w:hAnsi="仿宋" w:hint="eastAsia"/>
          <w:sz w:val="28"/>
          <w:szCs w:val="28"/>
        </w:rPr>
        <w:t>号</w:t>
      </w:r>
      <w:r w:rsidR="00AB29CE" w:rsidRPr="00AB29CE">
        <w:rPr>
          <w:rFonts w:ascii="仿宋" w:eastAsia="仿宋" w:hAnsi="仿宋" w:hint="eastAsia"/>
          <w:sz w:val="28"/>
          <w:szCs w:val="28"/>
        </w:rPr>
        <w:t>《上海商学院采购管理办法</w:t>
      </w:r>
      <w:r w:rsidR="00AB29CE">
        <w:rPr>
          <w:rFonts w:ascii="仿宋" w:eastAsia="仿宋" w:hAnsi="仿宋" w:hint="eastAsia"/>
          <w:sz w:val="28"/>
          <w:szCs w:val="28"/>
        </w:rPr>
        <w:t>（修订）》的</w:t>
      </w:r>
      <w:r w:rsidR="00392315" w:rsidRPr="00392315">
        <w:rPr>
          <w:rFonts w:ascii="仿宋" w:eastAsia="仿宋" w:hAnsi="仿宋" w:hint="eastAsia"/>
          <w:sz w:val="28"/>
          <w:szCs w:val="28"/>
        </w:rPr>
        <w:t>相关规定</w:t>
      </w:r>
      <w:r w:rsidR="00292C88">
        <w:rPr>
          <w:rFonts w:ascii="仿宋" w:eastAsia="仿宋" w:hAnsi="仿宋" w:hint="eastAsia"/>
          <w:sz w:val="28"/>
          <w:szCs w:val="28"/>
        </w:rPr>
        <w:t>，</w:t>
      </w:r>
      <w:r w:rsidR="00392315" w:rsidRPr="00392315">
        <w:rPr>
          <w:rFonts w:ascii="仿宋" w:eastAsia="仿宋" w:hAnsi="仿宋" w:hint="eastAsia"/>
          <w:sz w:val="28"/>
          <w:szCs w:val="28"/>
        </w:rPr>
        <w:t>请贵处列入工作流程为荷。</w:t>
      </w:r>
    </w:p>
    <w:p w:rsidR="00392315" w:rsidRDefault="00392315" w:rsidP="00392315">
      <w:pPr>
        <w:snapToGrid w:val="0"/>
        <w:spacing w:line="384" w:lineRule="auto"/>
        <w:rPr>
          <w:rFonts w:ascii="仿宋" w:eastAsia="仿宋" w:hAnsi="仿宋"/>
          <w:sz w:val="28"/>
          <w:szCs w:val="28"/>
        </w:rPr>
      </w:pPr>
    </w:p>
    <w:p w:rsidR="00392315" w:rsidRPr="002B6D0E" w:rsidRDefault="00392315" w:rsidP="00392315">
      <w:pPr>
        <w:snapToGrid w:val="0"/>
        <w:spacing w:line="384" w:lineRule="auto"/>
        <w:rPr>
          <w:rFonts w:ascii="仿宋" w:eastAsia="仿宋" w:hAnsi="仿宋"/>
          <w:sz w:val="28"/>
          <w:szCs w:val="28"/>
        </w:rPr>
      </w:pPr>
    </w:p>
    <w:p w:rsidR="00F53087" w:rsidRPr="00F53087" w:rsidRDefault="00F53087" w:rsidP="00392315">
      <w:pPr>
        <w:wordWrap w:val="0"/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  <w:r w:rsidRPr="00F53087">
        <w:rPr>
          <w:rFonts w:ascii="仿宋" w:eastAsia="仿宋" w:hAnsi="仿宋" w:hint="eastAsia"/>
          <w:sz w:val="28"/>
          <w:szCs w:val="28"/>
        </w:rPr>
        <w:t>图书馆</w:t>
      </w:r>
      <w:r w:rsidR="00392315">
        <w:rPr>
          <w:rFonts w:ascii="仿宋" w:eastAsia="仿宋" w:hAnsi="仿宋"/>
          <w:sz w:val="28"/>
          <w:szCs w:val="28"/>
        </w:rPr>
        <w:t xml:space="preserve">    </w:t>
      </w:r>
    </w:p>
    <w:p w:rsidR="00F53087" w:rsidRDefault="005A4596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DC08B1">
        <w:rPr>
          <w:rFonts w:ascii="仿宋" w:eastAsia="仿宋" w:hAnsi="仿宋"/>
          <w:sz w:val="28"/>
          <w:szCs w:val="28"/>
        </w:rPr>
        <w:t>5</w:t>
      </w:r>
      <w:r w:rsidR="00F53087" w:rsidRPr="00F53087">
        <w:rPr>
          <w:rFonts w:ascii="仿宋" w:eastAsia="仿宋" w:hAnsi="仿宋" w:hint="eastAsia"/>
          <w:sz w:val="28"/>
          <w:szCs w:val="28"/>
        </w:rPr>
        <w:t>年</w:t>
      </w:r>
      <w:r w:rsidR="00B3136D">
        <w:rPr>
          <w:rFonts w:ascii="仿宋" w:eastAsia="仿宋" w:hAnsi="仿宋"/>
          <w:sz w:val="28"/>
          <w:szCs w:val="28"/>
        </w:rPr>
        <w:t>6</w:t>
      </w:r>
      <w:r w:rsidR="00F53087" w:rsidRPr="00F53087">
        <w:rPr>
          <w:rFonts w:ascii="仿宋" w:eastAsia="仿宋" w:hAnsi="仿宋" w:hint="eastAsia"/>
          <w:sz w:val="28"/>
          <w:szCs w:val="28"/>
        </w:rPr>
        <w:t>月</w:t>
      </w:r>
      <w:r w:rsidR="00B3136D">
        <w:rPr>
          <w:rFonts w:ascii="仿宋" w:eastAsia="仿宋" w:hAnsi="仿宋"/>
          <w:sz w:val="28"/>
          <w:szCs w:val="28"/>
        </w:rPr>
        <w:t>23</w:t>
      </w:r>
      <w:r w:rsidR="00F53087" w:rsidRPr="00F53087">
        <w:rPr>
          <w:rFonts w:ascii="仿宋" w:eastAsia="仿宋" w:hAnsi="仿宋" w:hint="eastAsia"/>
          <w:sz w:val="28"/>
          <w:szCs w:val="28"/>
        </w:rPr>
        <w:t>日</w:t>
      </w:r>
    </w:p>
    <w:p w:rsidR="00744364" w:rsidRDefault="00744364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B3136D" w:rsidRDefault="00B3136D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B3136D" w:rsidRDefault="00B3136D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B3136D" w:rsidRDefault="00B3136D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B3136D" w:rsidRDefault="00B3136D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D647E4" w:rsidRDefault="00D647E4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D647E4" w:rsidRDefault="00D647E4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D647E4" w:rsidRDefault="00D647E4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D647E4" w:rsidRDefault="00D647E4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</w:p>
    <w:p w:rsidR="00D647E4" w:rsidRDefault="00D647E4" w:rsidP="00392315">
      <w:pPr>
        <w:snapToGrid w:val="0"/>
        <w:spacing w:line="384" w:lineRule="auto"/>
        <w:jc w:val="righ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B3136D" w:rsidRDefault="00B3136D" w:rsidP="00392315">
      <w:pPr>
        <w:snapToGrid w:val="0"/>
        <w:spacing w:line="384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/>
      </w:r>
    </w:p>
    <w:p w:rsidR="00B3136D" w:rsidRDefault="00B3136D" w:rsidP="00392315">
      <w:pPr>
        <w:snapToGrid w:val="0"/>
        <w:spacing w:line="384" w:lineRule="auto"/>
        <w:jc w:val="right"/>
        <w:rPr>
          <w:rFonts w:ascii="仿宋" w:eastAsia="仿宋" w:hAnsi="仿宋" w:hint="eastAsia"/>
          <w:sz w:val="28"/>
          <w:szCs w:val="28"/>
        </w:rPr>
      </w:pPr>
    </w:p>
    <w:p w:rsidR="00392315" w:rsidRDefault="00392315" w:rsidP="00392315">
      <w:pPr>
        <w:snapToGrid w:val="0"/>
        <w:spacing w:line="384" w:lineRule="auto"/>
        <w:jc w:val="right"/>
        <w:rPr>
          <w:rFonts w:ascii="仿宋" w:eastAsia="仿宋" w:hAnsi="仿宋" w:hint="eastAsia"/>
          <w:sz w:val="28"/>
          <w:szCs w:val="28"/>
        </w:rPr>
      </w:pPr>
    </w:p>
    <w:p w:rsidR="00744364" w:rsidRDefault="00744364" w:rsidP="00392315">
      <w:pPr>
        <w:snapToGrid w:val="0"/>
        <w:spacing w:line="384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B10EEE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10EEE" w:rsidRDefault="00B10EEE" w:rsidP="00392315">
      <w:pPr>
        <w:snapToGrid w:val="0"/>
        <w:spacing w:line="384" w:lineRule="auto"/>
        <w:ind w:right="1120"/>
        <w:rPr>
          <w:rFonts w:ascii="仿宋" w:eastAsia="仿宋" w:hAnsi="仿宋"/>
          <w:sz w:val="28"/>
          <w:szCs w:val="28"/>
        </w:rPr>
      </w:pPr>
    </w:p>
    <w:p w:rsidR="00B10EEE" w:rsidRDefault="00B3136D" w:rsidP="00392315">
      <w:pPr>
        <w:snapToGrid w:val="0"/>
        <w:spacing w:line="384" w:lineRule="auto"/>
        <w:ind w:right="1120"/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61.75pt">
            <v:imagedata r:id="rId6" o:title="软著"/>
          </v:shape>
        </w:pict>
      </w:r>
    </w:p>
    <w:p w:rsidR="00F455F0" w:rsidRDefault="00F455F0" w:rsidP="00392315">
      <w:pPr>
        <w:snapToGrid w:val="0"/>
        <w:spacing w:line="384" w:lineRule="auto"/>
        <w:ind w:right="1120"/>
        <w:rPr>
          <w:rFonts w:ascii="仿宋" w:eastAsia="仿宋" w:hAnsi="仿宋" w:hint="eastAsia"/>
          <w:sz w:val="28"/>
          <w:szCs w:val="28"/>
        </w:rPr>
      </w:pPr>
    </w:p>
    <w:p w:rsidR="00392315" w:rsidRPr="00F53087" w:rsidRDefault="00392315" w:rsidP="00392315">
      <w:pPr>
        <w:snapToGrid w:val="0"/>
        <w:spacing w:line="384" w:lineRule="auto"/>
        <w:ind w:right="1120"/>
        <w:rPr>
          <w:rFonts w:ascii="仿宋" w:eastAsia="仿宋" w:hAnsi="仿宋"/>
          <w:sz w:val="28"/>
          <w:szCs w:val="28"/>
        </w:rPr>
      </w:pPr>
    </w:p>
    <w:sectPr w:rsidR="00392315" w:rsidRPr="00F530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A2" w:rsidRDefault="00E14AA2" w:rsidP="00F53087">
      <w:r>
        <w:separator/>
      </w:r>
    </w:p>
  </w:endnote>
  <w:endnote w:type="continuationSeparator" w:id="0">
    <w:p w:rsidR="00E14AA2" w:rsidRDefault="00E14AA2" w:rsidP="00F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555900"/>
      <w:docPartObj>
        <w:docPartGallery w:val="Page Numbers (Bottom of Page)"/>
        <w:docPartUnique/>
      </w:docPartObj>
    </w:sdtPr>
    <w:sdtEndPr/>
    <w:sdtContent>
      <w:p w:rsidR="002B6D0E" w:rsidRDefault="002B6D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E4" w:rsidRPr="00D647E4">
          <w:rPr>
            <w:noProof/>
            <w:lang w:val="zh-CN"/>
          </w:rPr>
          <w:t>3</w:t>
        </w:r>
        <w:r>
          <w:fldChar w:fldCharType="end"/>
        </w:r>
      </w:p>
    </w:sdtContent>
  </w:sdt>
  <w:p w:rsidR="002B6D0E" w:rsidRDefault="002B6D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A2" w:rsidRDefault="00E14AA2" w:rsidP="00F53087">
      <w:r>
        <w:separator/>
      </w:r>
    </w:p>
  </w:footnote>
  <w:footnote w:type="continuationSeparator" w:id="0">
    <w:p w:rsidR="00E14AA2" w:rsidRDefault="00E14AA2" w:rsidP="00F5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C0"/>
    <w:rsid w:val="000102B0"/>
    <w:rsid w:val="0006015D"/>
    <w:rsid w:val="000613FE"/>
    <w:rsid w:val="00067663"/>
    <w:rsid w:val="0007620A"/>
    <w:rsid w:val="00096C7C"/>
    <w:rsid w:val="000D06FF"/>
    <w:rsid w:val="00110C88"/>
    <w:rsid w:val="001412B3"/>
    <w:rsid w:val="001540A8"/>
    <w:rsid w:val="00187CF0"/>
    <w:rsid w:val="001D6BDF"/>
    <w:rsid w:val="002100E1"/>
    <w:rsid w:val="00263DDC"/>
    <w:rsid w:val="002651AF"/>
    <w:rsid w:val="00280C1A"/>
    <w:rsid w:val="00283C5B"/>
    <w:rsid w:val="00292C88"/>
    <w:rsid w:val="002A0403"/>
    <w:rsid w:val="002A352B"/>
    <w:rsid w:val="002B6D0E"/>
    <w:rsid w:val="0030690E"/>
    <w:rsid w:val="003155F3"/>
    <w:rsid w:val="00342756"/>
    <w:rsid w:val="00352DA0"/>
    <w:rsid w:val="00392315"/>
    <w:rsid w:val="003D4238"/>
    <w:rsid w:val="004E2B5E"/>
    <w:rsid w:val="00582BFF"/>
    <w:rsid w:val="005A4596"/>
    <w:rsid w:val="005C069C"/>
    <w:rsid w:val="005D7EEE"/>
    <w:rsid w:val="00625517"/>
    <w:rsid w:val="006C24E6"/>
    <w:rsid w:val="00715DFC"/>
    <w:rsid w:val="00744364"/>
    <w:rsid w:val="0075272E"/>
    <w:rsid w:val="007A06EA"/>
    <w:rsid w:val="007B6064"/>
    <w:rsid w:val="007C42AB"/>
    <w:rsid w:val="00891988"/>
    <w:rsid w:val="008A3D65"/>
    <w:rsid w:val="008B64C0"/>
    <w:rsid w:val="009A57F2"/>
    <w:rsid w:val="009F2E82"/>
    <w:rsid w:val="009F7E73"/>
    <w:rsid w:val="00A46748"/>
    <w:rsid w:val="00AB29CE"/>
    <w:rsid w:val="00AC5B98"/>
    <w:rsid w:val="00AE0F98"/>
    <w:rsid w:val="00B10EEE"/>
    <w:rsid w:val="00B3136D"/>
    <w:rsid w:val="00B36A5D"/>
    <w:rsid w:val="00B80108"/>
    <w:rsid w:val="00B957C2"/>
    <w:rsid w:val="00BD78B0"/>
    <w:rsid w:val="00BE58F5"/>
    <w:rsid w:val="00BF601D"/>
    <w:rsid w:val="00C55DF3"/>
    <w:rsid w:val="00C840B5"/>
    <w:rsid w:val="00C86B62"/>
    <w:rsid w:val="00CB5985"/>
    <w:rsid w:val="00CD17AC"/>
    <w:rsid w:val="00D033DC"/>
    <w:rsid w:val="00D527EE"/>
    <w:rsid w:val="00D53136"/>
    <w:rsid w:val="00D647E4"/>
    <w:rsid w:val="00D73A06"/>
    <w:rsid w:val="00DA4DB9"/>
    <w:rsid w:val="00DC08B1"/>
    <w:rsid w:val="00DE2F6B"/>
    <w:rsid w:val="00E14AA2"/>
    <w:rsid w:val="00E302A1"/>
    <w:rsid w:val="00E602A7"/>
    <w:rsid w:val="00E8134D"/>
    <w:rsid w:val="00E9066C"/>
    <w:rsid w:val="00E92B30"/>
    <w:rsid w:val="00F024CA"/>
    <w:rsid w:val="00F15C90"/>
    <w:rsid w:val="00F32BF1"/>
    <w:rsid w:val="00F455F0"/>
    <w:rsid w:val="00F53087"/>
    <w:rsid w:val="00F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8507B"/>
  <w15:docId w15:val="{BFF2A782-1155-4B28-8DC9-86FB3FFC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08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33D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033DC"/>
    <w:rPr>
      <w:sz w:val="18"/>
      <w:szCs w:val="18"/>
    </w:rPr>
  </w:style>
  <w:style w:type="table" w:styleId="a9">
    <w:name w:val="Table Grid"/>
    <w:basedOn w:val="a1"/>
    <w:uiPriority w:val="59"/>
    <w:qFormat/>
    <w:rsid w:val="00D73A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4436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4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dcterms:created xsi:type="dcterms:W3CDTF">2023-04-14T00:39:00Z</dcterms:created>
  <dcterms:modified xsi:type="dcterms:W3CDTF">2025-06-23T06:10:00Z</dcterms:modified>
</cp:coreProperties>
</file>