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EDE212" w14:textId="1349270A" w:rsidR="00A6501C" w:rsidRDefault="00320F6B">
      <w:pPr>
        <w:widowControl/>
        <w:ind w:firstLineChars="200" w:firstLine="880"/>
        <w:jc w:val="center"/>
        <w:rPr>
          <w:rFonts w:ascii="方正小标宋简体" w:eastAsia="方正小标宋简体" w:hAnsi="方正小标宋简体" w:cs="方正小标宋简体"/>
          <w:sz w:val="44"/>
          <w:szCs w:val="44"/>
        </w:rPr>
      </w:pPr>
      <w:bookmarkStart w:id="0" w:name="_GoBack"/>
      <w:bookmarkEnd w:id="0"/>
      <w:r>
        <w:rPr>
          <w:rFonts w:ascii="方正小标宋简体" w:eastAsia="方正小标宋简体" w:hAnsi="方正小标宋简体" w:cs="方正小标宋简体" w:hint="eastAsia"/>
          <w:color w:val="000000"/>
          <w:kern w:val="0"/>
          <w:sz w:val="44"/>
          <w:szCs w:val="44"/>
          <w:lang w:bidi="ar"/>
        </w:rPr>
        <w:t>采购需求</w:t>
      </w:r>
    </w:p>
    <w:p w14:paraId="2BF774C7" w14:textId="77777777" w:rsidR="00A6501C" w:rsidRDefault="00320F6B">
      <w:pPr>
        <w:widowControl/>
        <w:spacing w:line="600" w:lineRule="exact"/>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采购人：党委办公室、校长办公室（法</w:t>
      </w:r>
      <w:proofErr w:type="gramStart"/>
      <w:r>
        <w:rPr>
          <w:rFonts w:ascii="仿宋_GB2312" w:eastAsia="仿宋_GB2312" w:hAnsi="仿宋_GB2312" w:cs="仿宋_GB2312" w:hint="eastAsia"/>
          <w:color w:val="000000"/>
          <w:kern w:val="0"/>
          <w:sz w:val="32"/>
          <w:szCs w:val="32"/>
          <w:lang w:bidi="ar"/>
        </w:rPr>
        <w:t>务</w:t>
      </w:r>
      <w:proofErr w:type="gramEnd"/>
      <w:r>
        <w:rPr>
          <w:rFonts w:ascii="仿宋_GB2312" w:eastAsia="仿宋_GB2312" w:hAnsi="仿宋_GB2312" w:cs="仿宋_GB2312" w:hint="eastAsia"/>
          <w:color w:val="000000"/>
          <w:kern w:val="0"/>
          <w:sz w:val="32"/>
          <w:szCs w:val="32"/>
          <w:lang w:bidi="ar"/>
        </w:rPr>
        <w:t>办）</w:t>
      </w:r>
    </w:p>
    <w:p w14:paraId="4F828344" w14:textId="77777777" w:rsidR="00A6501C" w:rsidRDefault="00320F6B">
      <w:pPr>
        <w:widowControl/>
        <w:spacing w:line="600" w:lineRule="exac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采购项目名称：学校常年法律顾问服务（</w:t>
      </w:r>
      <w:r>
        <w:rPr>
          <w:rFonts w:ascii="仿宋_GB2312" w:eastAsia="仿宋_GB2312" w:hAnsi="仿宋_GB2312" w:cs="仿宋_GB2312" w:hint="eastAsia"/>
          <w:color w:val="000000"/>
          <w:kern w:val="0"/>
          <w:sz w:val="32"/>
          <w:szCs w:val="32"/>
          <w:lang w:bidi="ar"/>
        </w:rPr>
        <w:t>2025</w:t>
      </w:r>
      <w:r>
        <w:rPr>
          <w:rFonts w:ascii="仿宋_GB2312" w:eastAsia="仿宋_GB2312" w:hAnsi="仿宋_GB2312" w:cs="仿宋_GB2312" w:hint="eastAsia"/>
          <w:color w:val="000000"/>
          <w:kern w:val="0"/>
          <w:sz w:val="32"/>
          <w:szCs w:val="32"/>
          <w:lang w:bidi="ar"/>
        </w:rPr>
        <w:t>年度）</w:t>
      </w:r>
      <w:r>
        <w:rPr>
          <w:rFonts w:ascii="仿宋_GB2312" w:eastAsia="仿宋_GB2312" w:hAnsi="仿宋_GB2312" w:cs="仿宋_GB2312" w:hint="eastAsia"/>
          <w:color w:val="000000"/>
          <w:kern w:val="0"/>
          <w:sz w:val="32"/>
          <w:szCs w:val="32"/>
          <w:lang w:bidi="ar"/>
        </w:rPr>
        <w:t xml:space="preserve"> </w:t>
      </w:r>
    </w:p>
    <w:p w14:paraId="2FDEBAD0" w14:textId="77777777" w:rsidR="00A6501C" w:rsidRDefault="00320F6B">
      <w:pPr>
        <w:widowControl/>
        <w:spacing w:line="600" w:lineRule="exac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采购预算金额：</w:t>
      </w:r>
      <w:r>
        <w:rPr>
          <w:rFonts w:ascii="仿宋_GB2312" w:eastAsia="仿宋_GB2312" w:hAnsi="仿宋_GB2312" w:cs="仿宋_GB2312" w:hint="eastAsia"/>
          <w:color w:val="000000"/>
          <w:kern w:val="0"/>
          <w:sz w:val="32"/>
          <w:szCs w:val="32"/>
          <w:lang w:bidi="ar"/>
        </w:rPr>
        <w:t>5</w:t>
      </w:r>
      <w:r>
        <w:rPr>
          <w:rFonts w:ascii="仿宋_GB2312" w:eastAsia="仿宋_GB2312" w:hAnsi="仿宋_GB2312" w:cs="仿宋_GB2312" w:hint="eastAsia"/>
          <w:color w:val="000000"/>
          <w:kern w:val="0"/>
          <w:sz w:val="32"/>
          <w:szCs w:val="32"/>
          <w:lang w:bidi="ar"/>
        </w:rPr>
        <w:t>万元</w:t>
      </w:r>
      <w:r>
        <w:rPr>
          <w:rFonts w:ascii="仿宋_GB2312" w:eastAsia="仿宋_GB2312" w:hAnsi="仿宋_GB2312" w:cs="仿宋_GB2312" w:hint="eastAsia"/>
          <w:color w:val="000000"/>
          <w:kern w:val="0"/>
          <w:sz w:val="32"/>
          <w:szCs w:val="32"/>
          <w:lang w:bidi="ar"/>
        </w:rPr>
        <w:t>/</w:t>
      </w:r>
      <w:r>
        <w:rPr>
          <w:rFonts w:ascii="仿宋_GB2312" w:eastAsia="仿宋_GB2312" w:hAnsi="仿宋_GB2312" w:cs="仿宋_GB2312" w:hint="eastAsia"/>
          <w:color w:val="000000"/>
          <w:kern w:val="0"/>
          <w:sz w:val="32"/>
          <w:szCs w:val="32"/>
          <w:lang w:bidi="ar"/>
        </w:rPr>
        <w:t>年</w:t>
      </w:r>
    </w:p>
    <w:p w14:paraId="62D79E48"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一、采购原由：</w:t>
      </w:r>
    </w:p>
    <w:p w14:paraId="256709B5"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1.</w:t>
      </w:r>
      <w:r>
        <w:rPr>
          <w:rFonts w:ascii="仿宋_GB2312" w:eastAsia="仿宋_GB2312" w:hAnsi="仿宋_GB2312" w:cs="仿宋_GB2312" w:hint="eastAsia"/>
          <w:color w:val="000000"/>
          <w:kern w:val="0"/>
          <w:sz w:val="32"/>
          <w:szCs w:val="32"/>
          <w:lang w:bidi="ar"/>
        </w:rPr>
        <w:t>为完善依法治校工作，积极推行法律顾问制度，建设法治校园。</w:t>
      </w:r>
      <w:r>
        <w:rPr>
          <w:rFonts w:ascii="仿宋_GB2312" w:eastAsia="仿宋_GB2312" w:hAnsi="仿宋_GB2312" w:cs="仿宋_GB2312" w:hint="eastAsia"/>
          <w:color w:val="000000"/>
          <w:kern w:val="0"/>
          <w:sz w:val="32"/>
          <w:szCs w:val="32"/>
          <w:lang w:bidi="ar"/>
        </w:rPr>
        <w:t xml:space="preserve"> </w:t>
      </w:r>
    </w:p>
    <w:p w14:paraId="2558ED45"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2.</w:t>
      </w:r>
      <w:r>
        <w:rPr>
          <w:rFonts w:ascii="仿宋_GB2312" w:eastAsia="仿宋_GB2312" w:hAnsi="仿宋_GB2312" w:cs="仿宋_GB2312" w:hint="eastAsia"/>
          <w:color w:val="000000"/>
          <w:kern w:val="0"/>
          <w:sz w:val="32"/>
          <w:szCs w:val="32"/>
          <w:lang w:bidi="ar"/>
        </w:rPr>
        <w:t>学校各项日常工作开展，需要法律顾问的专业意见。由法律顾问为学校的重大决策提供法律方面的意见，或者应学校要求对决策进行法律论证。</w:t>
      </w:r>
      <w:r>
        <w:rPr>
          <w:rFonts w:ascii="仿宋_GB2312" w:eastAsia="仿宋_GB2312" w:hAnsi="仿宋_GB2312" w:cs="仿宋_GB2312" w:hint="eastAsia"/>
          <w:color w:val="000000"/>
          <w:kern w:val="0"/>
          <w:sz w:val="32"/>
          <w:szCs w:val="32"/>
          <w:lang w:bidi="ar"/>
        </w:rPr>
        <w:t xml:space="preserve"> </w:t>
      </w:r>
    </w:p>
    <w:p w14:paraId="0972FD22"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3.</w:t>
      </w:r>
      <w:r>
        <w:rPr>
          <w:rFonts w:ascii="仿宋_GB2312" w:eastAsia="仿宋_GB2312" w:hAnsi="仿宋_GB2312" w:cs="仿宋_GB2312" w:hint="eastAsia"/>
          <w:color w:val="000000"/>
          <w:kern w:val="0"/>
          <w:sz w:val="32"/>
          <w:szCs w:val="32"/>
          <w:lang w:bidi="ar"/>
        </w:rPr>
        <w:t>学校发生诉讼、仲裁或其他争议类事件的处理，需要法律顾问协助、配合。由法律顾问根据学校需要作为代理人参加诉讼和仲裁案件，依法维护学校的合法权益。</w:t>
      </w:r>
      <w:r>
        <w:rPr>
          <w:rFonts w:ascii="仿宋_GB2312" w:eastAsia="仿宋_GB2312" w:hAnsi="仿宋_GB2312" w:cs="仿宋_GB2312" w:hint="eastAsia"/>
          <w:color w:val="000000"/>
          <w:kern w:val="0"/>
          <w:sz w:val="32"/>
          <w:szCs w:val="32"/>
          <w:lang w:bidi="ar"/>
        </w:rPr>
        <w:t xml:space="preserve"> </w:t>
      </w:r>
    </w:p>
    <w:p w14:paraId="3F22B65A"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二、服务内容：</w:t>
      </w:r>
    </w:p>
    <w:p w14:paraId="6E0DABE8"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 xml:space="preserve">1. </w:t>
      </w:r>
      <w:r>
        <w:rPr>
          <w:rFonts w:ascii="仿宋_GB2312" w:eastAsia="仿宋_GB2312" w:hAnsi="仿宋_GB2312" w:cs="仿宋_GB2312" w:hint="eastAsia"/>
          <w:color w:val="000000"/>
          <w:kern w:val="0"/>
          <w:sz w:val="32"/>
          <w:szCs w:val="32"/>
          <w:lang w:bidi="ar"/>
        </w:rPr>
        <w:t>在教育教学活动中涉及的法律事务、人事管理、资产管理及各类合同订立、履行等相应事务中提供法律咨询和建议；</w:t>
      </w:r>
    </w:p>
    <w:p w14:paraId="62EEBA14"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 xml:space="preserve">2. </w:t>
      </w:r>
      <w:r>
        <w:rPr>
          <w:rFonts w:ascii="仿宋_GB2312" w:eastAsia="仿宋_GB2312" w:hAnsi="仿宋_GB2312" w:cs="仿宋_GB2312" w:hint="eastAsia"/>
          <w:color w:val="000000"/>
          <w:kern w:val="0"/>
          <w:sz w:val="32"/>
          <w:szCs w:val="32"/>
          <w:lang w:bidi="ar"/>
        </w:rPr>
        <w:t>协助采购人草拟、制订、审查或者修改合同、章程等法律文书；</w:t>
      </w:r>
    </w:p>
    <w:p w14:paraId="51C902E9"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 xml:space="preserve">3. </w:t>
      </w:r>
      <w:r>
        <w:rPr>
          <w:rFonts w:ascii="仿宋_GB2312" w:eastAsia="仿宋_GB2312" w:hAnsi="仿宋_GB2312" w:cs="仿宋_GB2312" w:hint="eastAsia"/>
          <w:color w:val="000000"/>
          <w:kern w:val="0"/>
          <w:sz w:val="32"/>
          <w:szCs w:val="32"/>
          <w:lang w:bidi="ar"/>
        </w:rPr>
        <w:t>根据采购人需要代理采购人参与磋商、谈判，进行法律分析、论证，依法维护采购人的合法权益；</w:t>
      </w:r>
      <w:r>
        <w:rPr>
          <w:rFonts w:ascii="仿宋_GB2312" w:eastAsia="仿宋_GB2312" w:hAnsi="仿宋_GB2312" w:cs="仿宋_GB2312" w:hint="eastAsia"/>
          <w:color w:val="000000"/>
          <w:kern w:val="0"/>
          <w:sz w:val="32"/>
          <w:szCs w:val="32"/>
          <w:lang w:bidi="ar"/>
        </w:rPr>
        <w:t xml:space="preserve"> </w:t>
      </w:r>
    </w:p>
    <w:p w14:paraId="5BCB9969"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 xml:space="preserve">4. </w:t>
      </w:r>
      <w:r>
        <w:rPr>
          <w:rFonts w:ascii="仿宋_GB2312" w:eastAsia="仿宋_GB2312" w:hAnsi="仿宋_GB2312" w:cs="仿宋_GB2312" w:hint="eastAsia"/>
          <w:color w:val="000000"/>
          <w:kern w:val="0"/>
          <w:sz w:val="32"/>
          <w:szCs w:val="32"/>
          <w:lang w:bidi="ar"/>
        </w:rPr>
        <w:t>受采购人委托，签署、送达或者接受法律文件；</w:t>
      </w:r>
      <w:r>
        <w:rPr>
          <w:rFonts w:ascii="仿宋_GB2312" w:eastAsia="仿宋_GB2312" w:hAnsi="仿宋_GB2312" w:cs="仿宋_GB2312" w:hint="eastAsia"/>
          <w:color w:val="000000"/>
          <w:kern w:val="0"/>
          <w:sz w:val="32"/>
          <w:szCs w:val="32"/>
          <w:lang w:bidi="ar"/>
        </w:rPr>
        <w:t xml:space="preserve"> </w:t>
      </w:r>
    </w:p>
    <w:p w14:paraId="7D00B217"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lastRenderedPageBreak/>
        <w:t xml:space="preserve">5. </w:t>
      </w:r>
      <w:r>
        <w:rPr>
          <w:rFonts w:ascii="仿宋_GB2312" w:eastAsia="仿宋_GB2312" w:hAnsi="仿宋_GB2312" w:cs="仿宋_GB2312" w:hint="eastAsia"/>
          <w:color w:val="000000"/>
          <w:kern w:val="0"/>
          <w:sz w:val="32"/>
          <w:szCs w:val="32"/>
          <w:lang w:bidi="ar"/>
        </w:rPr>
        <w:t>收采购人委托，已经面临、或者可能发生的纠纷，进行法律论证，提出建议方案，出具律师函，发表律师意见，或者参与非诉讼谈判、协调、调解等；</w:t>
      </w:r>
    </w:p>
    <w:p w14:paraId="301DB994"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 xml:space="preserve">6. </w:t>
      </w:r>
      <w:r>
        <w:rPr>
          <w:rFonts w:ascii="仿宋_GB2312" w:eastAsia="仿宋_GB2312" w:hAnsi="仿宋_GB2312" w:cs="仿宋_GB2312" w:hint="eastAsia"/>
          <w:color w:val="000000"/>
          <w:kern w:val="0"/>
          <w:sz w:val="32"/>
          <w:szCs w:val="32"/>
          <w:lang w:bidi="ar"/>
        </w:rPr>
        <w:t>向采购人提供日常的法律咨询，</w:t>
      </w:r>
      <w:r>
        <w:rPr>
          <w:rFonts w:ascii="仿宋_GB2312" w:eastAsia="仿宋_GB2312" w:hAnsi="仿宋_GB2312" w:cs="仿宋_GB2312" w:hint="eastAsia"/>
          <w:color w:val="000000"/>
          <w:kern w:val="0"/>
          <w:sz w:val="32"/>
          <w:szCs w:val="32"/>
          <w:lang w:bidi="ar"/>
        </w:rPr>
        <w:t>并视情况进行专门的法律培训；</w:t>
      </w:r>
      <w:r>
        <w:rPr>
          <w:rFonts w:ascii="仿宋_GB2312" w:eastAsia="仿宋_GB2312" w:hAnsi="仿宋_GB2312" w:cs="仿宋_GB2312" w:hint="eastAsia"/>
          <w:color w:val="000000"/>
          <w:kern w:val="0"/>
          <w:sz w:val="32"/>
          <w:szCs w:val="32"/>
          <w:lang w:bidi="ar"/>
        </w:rPr>
        <w:t xml:space="preserve"> </w:t>
      </w:r>
    </w:p>
    <w:p w14:paraId="7981BF1E"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 xml:space="preserve">7. </w:t>
      </w:r>
      <w:r>
        <w:rPr>
          <w:rFonts w:ascii="仿宋_GB2312" w:eastAsia="仿宋_GB2312" w:hAnsi="仿宋_GB2312" w:cs="仿宋_GB2312" w:hint="eastAsia"/>
          <w:color w:val="000000"/>
          <w:kern w:val="0"/>
          <w:sz w:val="32"/>
          <w:szCs w:val="32"/>
          <w:lang w:bidi="ar"/>
        </w:rPr>
        <w:t>协助采购人处理校内申诉事件；</w:t>
      </w:r>
      <w:r>
        <w:rPr>
          <w:rFonts w:ascii="仿宋_GB2312" w:eastAsia="仿宋_GB2312" w:hAnsi="仿宋_GB2312" w:cs="仿宋_GB2312" w:hint="eastAsia"/>
          <w:color w:val="000000"/>
          <w:kern w:val="0"/>
          <w:sz w:val="32"/>
          <w:szCs w:val="32"/>
          <w:lang w:bidi="ar"/>
        </w:rPr>
        <w:t xml:space="preserve"> </w:t>
      </w:r>
    </w:p>
    <w:p w14:paraId="0A0D4FAD"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 xml:space="preserve">8. </w:t>
      </w:r>
      <w:r>
        <w:rPr>
          <w:rFonts w:ascii="仿宋_GB2312" w:eastAsia="仿宋_GB2312" w:hAnsi="仿宋_GB2312" w:cs="仿宋_GB2312" w:hint="eastAsia"/>
          <w:color w:val="000000"/>
          <w:kern w:val="0"/>
          <w:sz w:val="32"/>
          <w:szCs w:val="32"/>
          <w:lang w:bidi="ar"/>
        </w:rPr>
        <w:t>办理采购人委托办理的具他法律事务。</w:t>
      </w:r>
      <w:r>
        <w:rPr>
          <w:rFonts w:ascii="仿宋_GB2312" w:eastAsia="仿宋_GB2312" w:hAnsi="仿宋_GB2312" w:cs="仿宋_GB2312" w:hint="eastAsia"/>
          <w:color w:val="000000"/>
          <w:kern w:val="0"/>
          <w:sz w:val="32"/>
          <w:szCs w:val="32"/>
          <w:lang w:bidi="ar"/>
        </w:rPr>
        <w:t xml:space="preserve"> </w:t>
      </w:r>
    </w:p>
    <w:p w14:paraId="636037E2"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三、服务要求：</w:t>
      </w:r>
    </w:p>
    <w:p w14:paraId="5C2072CC"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1.</w:t>
      </w:r>
      <w:r>
        <w:rPr>
          <w:rFonts w:ascii="仿宋_GB2312" w:eastAsia="仿宋_GB2312" w:hAnsi="仿宋_GB2312" w:cs="仿宋_GB2312" w:hint="eastAsia"/>
          <w:color w:val="000000"/>
          <w:kern w:val="0"/>
          <w:sz w:val="32"/>
          <w:szCs w:val="32"/>
          <w:lang w:bidi="ar"/>
        </w:rPr>
        <w:t>供应商及其指派律师应遵守国家法律、法规、政策，恪守律师职业道德和执业纪律，忠于职守，依法维护学校的合法权益；尽职尽责，及时响应学校的各项法律需求；</w:t>
      </w:r>
      <w:r>
        <w:rPr>
          <w:rFonts w:ascii="仿宋_GB2312" w:eastAsia="仿宋_GB2312" w:hAnsi="仿宋_GB2312" w:cs="仿宋_GB2312" w:hint="eastAsia"/>
          <w:color w:val="000000"/>
          <w:kern w:val="0"/>
          <w:sz w:val="32"/>
          <w:szCs w:val="32"/>
          <w:lang w:bidi="ar"/>
        </w:rPr>
        <w:t xml:space="preserve"> </w:t>
      </w:r>
    </w:p>
    <w:p w14:paraId="38867E10"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2.</w:t>
      </w:r>
      <w:r>
        <w:rPr>
          <w:rFonts w:ascii="仿宋_GB2312" w:eastAsia="仿宋_GB2312" w:hAnsi="仿宋_GB2312" w:cs="仿宋_GB2312" w:hint="eastAsia"/>
          <w:color w:val="000000"/>
          <w:kern w:val="0"/>
          <w:sz w:val="32"/>
          <w:szCs w:val="32"/>
          <w:lang w:bidi="ar"/>
        </w:rPr>
        <w:t>供应商应指派至少一名业务能力强和长期从事与学校有关法律事务的资深律师担任采购人之顾问律师，应提供精英</w:t>
      </w:r>
      <w:proofErr w:type="gramStart"/>
      <w:r>
        <w:rPr>
          <w:rFonts w:ascii="仿宋_GB2312" w:eastAsia="仿宋_GB2312" w:hAnsi="仿宋_GB2312" w:cs="仿宋_GB2312" w:hint="eastAsia"/>
          <w:color w:val="000000"/>
          <w:kern w:val="0"/>
          <w:sz w:val="32"/>
          <w:szCs w:val="32"/>
          <w:lang w:bidi="ar"/>
        </w:rPr>
        <w:t>化律师</w:t>
      </w:r>
      <w:proofErr w:type="gramEnd"/>
      <w:r>
        <w:rPr>
          <w:rFonts w:ascii="仿宋_GB2312" w:eastAsia="仿宋_GB2312" w:hAnsi="仿宋_GB2312" w:cs="仿宋_GB2312" w:hint="eastAsia"/>
          <w:color w:val="000000"/>
          <w:kern w:val="0"/>
          <w:sz w:val="32"/>
          <w:szCs w:val="32"/>
          <w:lang w:bidi="ar"/>
        </w:rPr>
        <w:t>团队服务，采购人有以上服务范围内的需求时，可及时联络到顾问律师；</w:t>
      </w:r>
      <w:r>
        <w:rPr>
          <w:rFonts w:ascii="仿宋_GB2312" w:eastAsia="仿宋_GB2312" w:hAnsi="仿宋_GB2312" w:cs="仿宋_GB2312" w:hint="eastAsia"/>
          <w:color w:val="000000"/>
          <w:kern w:val="0"/>
          <w:sz w:val="32"/>
          <w:szCs w:val="32"/>
          <w:lang w:bidi="ar"/>
        </w:rPr>
        <w:t xml:space="preserve"> </w:t>
      </w:r>
    </w:p>
    <w:p w14:paraId="01E1773B"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3.</w:t>
      </w:r>
      <w:r>
        <w:rPr>
          <w:rFonts w:ascii="仿宋_GB2312" w:eastAsia="仿宋_GB2312" w:hAnsi="仿宋_GB2312" w:cs="仿宋_GB2312" w:hint="eastAsia"/>
          <w:color w:val="000000"/>
          <w:kern w:val="0"/>
          <w:sz w:val="32"/>
          <w:szCs w:val="32"/>
          <w:lang w:bidi="ar"/>
        </w:rPr>
        <w:t>对采购人的法律咨询及法律事务应按采购人要求</w:t>
      </w:r>
      <w:proofErr w:type="gramStart"/>
      <w:r>
        <w:rPr>
          <w:rFonts w:ascii="仿宋_GB2312" w:eastAsia="仿宋_GB2312" w:hAnsi="仿宋_GB2312" w:cs="仿宋_GB2312" w:hint="eastAsia"/>
          <w:color w:val="000000"/>
          <w:kern w:val="0"/>
          <w:sz w:val="32"/>
          <w:szCs w:val="32"/>
          <w:lang w:bidi="ar"/>
        </w:rPr>
        <w:t>作出</w:t>
      </w:r>
      <w:proofErr w:type="gramEnd"/>
      <w:r>
        <w:rPr>
          <w:rFonts w:ascii="仿宋_GB2312" w:eastAsia="仿宋_GB2312" w:hAnsi="仿宋_GB2312" w:cs="仿宋_GB2312" w:hint="eastAsia"/>
          <w:color w:val="000000"/>
          <w:kern w:val="0"/>
          <w:sz w:val="32"/>
          <w:szCs w:val="32"/>
          <w:lang w:bidi="ar"/>
        </w:rPr>
        <w:t>正确解答，一般应在</w:t>
      </w:r>
      <w:r>
        <w:rPr>
          <w:rFonts w:ascii="仿宋_GB2312" w:eastAsia="仿宋_GB2312" w:hAnsi="仿宋_GB2312" w:cs="仿宋_GB2312" w:hint="eastAsia"/>
          <w:color w:val="000000"/>
          <w:kern w:val="0"/>
          <w:sz w:val="32"/>
          <w:szCs w:val="32"/>
          <w:lang w:bidi="ar"/>
        </w:rPr>
        <w:t xml:space="preserve">24 </w:t>
      </w:r>
      <w:r>
        <w:rPr>
          <w:rFonts w:ascii="仿宋_GB2312" w:eastAsia="仿宋_GB2312" w:hAnsi="仿宋_GB2312" w:cs="仿宋_GB2312" w:hint="eastAsia"/>
          <w:color w:val="000000"/>
          <w:kern w:val="0"/>
          <w:sz w:val="32"/>
          <w:szCs w:val="32"/>
          <w:lang w:bidi="ar"/>
        </w:rPr>
        <w:t>小时（紧急事务应在</w:t>
      </w:r>
      <w:r>
        <w:rPr>
          <w:rFonts w:ascii="仿宋_GB2312" w:eastAsia="仿宋_GB2312" w:hAnsi="仿宋_GB2312" w:cs="仿宋_GB2312" w:hint="eastAsia"/>
          <w:color w:val="000000"/>
          <w:kern w:val="0"/>
          <w:sz w:val="32"/>
          <w:szCs w:val="32"/>
          <w:lang w:bidi="ar"/>
        </w:rPr>
        <w:t xml:space="preserve"> 2 </w:t>
      </w:r>
      <w:r>
        <w:rPr>
          <w:rFonts w:ascii="仿宋_GB2312" w:eastAsia="仿宋_GB2312" w:hAnsi="仿宋_GB2312" w:cs="仿宋_GB2312" w:hint="eastAsia"/>
          <w:color w:val="000000"/>
          <w:kern w:val="0"/>
          <w:sz w:val="32"/>
          <w:szCs w:val="32"/>
          <w:lang w:bidi="ar"/>
        </w:rPr>
        <w:t>小时）内</w:t>
      </w:r>
      <w:proofErr w:type="gramStart"/>
      <w:r>
        <w:rPr>
          <w:rFonts w:ascii="仿宋_GB2312" w:eastAsia="仿宋_GB2312" w:hAnsi="仿宋_GB2312" w:cs="仿宋_GB2312" w:hint="eastAsia"/>
          <w:color w:val="000000"/>
          <w:kern w:val="0"/>
          <w:sz w:val="32"/>
          <w:szCs w:val="32"/>
          <w:lang w:bidi="ar"/>
        </w:rPr>
        <w:t>作出</w:t>
      </w:r>
      <w:proofErr w:type="gramEnd"/>
      <w:r>
        <w:rPr>
          <w:rFonts w:ascii="仿宋_GB2312" w:eastAsia="仿宋_GB2312" w:hAnsi="仿宋_GB2312" w:cs="仿宋_GB2312" w:hint="eastAsia"/>
          <w:color w:val="000000"/>
          <w:kern w:val="0"/>
          <w:sz w:val="32"/>
          <w:szCs w:val="32"/>
          <w:lang w:bidi="ar"/>
        </w:rPr>
        <w:t>书面回复，并对相关问题提出具体的可操作方案和解决途径；</w:t>
      </w:r>
      <w:r>
        <w:rPr>
          <w:rFonts w:ascii="仿宋_GB2312" w:eastAsia="仿宋_GB2312" w:hAnsi="仿宋_GB2312" w:cs="仿宋_GB2312" w:hint="eastAsia"/>
          <w:color w:val="000000"/>
          <w:kern w:val="0"/>
          <w:sz w:val="32"/>
          <w:szCs w:val="32"/>
          <w:lang w:bidi="ar"/>
        </w:rPr>
        <w:t xml:space="preserve"> </w:t>
      </w:r>
    </w:p>
    <w:p w14:paraId="0596DC29" w14:textId="77777777" w:rsidR="00A6501C" w:rsidRDefault="00320F6B">
      <w:pPr>
        <w:widowControl/>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4.</w:t>
      </w:r>
      <w:r>
        <w:rPr>
          <w:rFonts w:ascii="仿宋_GB2312" w:eastAsia="仿宋_GB2312" w:hAnsi="仿宋_GB2312" w:cs="仿宋_GB2312" w:hint="eastAsia"/>
          <w:color w:val="000000"/>
          <w:kern w:val="0"/>
          <w:sz w:val="32"/>
          <w:szCs w:val="32"/>
          <w:lang w:bidi="ar"/>
        </w:rPr>
        <w:t>能根据采购人要求或随时指示处理其他杂项法律事务。</w:t>
      </w:r>
      <w:r>
        <w:rPr>
          <w:rFonts w:ascii="仿宋_GB2312" w:eastAsia="仿宋_GB2312" w:hAnsi="仿宋_GB2312" w:cs="仿宋_GB2312" w:hint="eastAsia"/>
          <w:color w:val="000000"/>
          <w:kern w:val="0"/>
          <w:sz w:val="32"/>
          <w:szCs w:val="32"/>
          <w:lang w:bidi="ar"/>
        </w:rPr>
        <w:t xml:space="preserve"> </w:t>
      </w:r>
    </w:p>
    <w:p w14:paraId="7AA0F654" w14:textId="52F92F92" w:rsidR="00A6501C" w:rsidRDefault="00A6501C">
      <w:pPr>
        <w:widowControl/>
        <w:spacing w:line="600" w:lineRule="exact"/>
        <w:ind w:firstLineChars="200" w:firstLine="640"/>
        <w:rPr>
          <w:rFonts w:ascii="仿宋_GB2312" w:eastAsia="仿宋_GB2312" w:hAnsi="仿宋_GB2312" w:cs="仿宋_GB2312"/>
          <w:color w:val="000000"/>
          <w:kern w:val="0"/>
          <w:sz w:val="32"/>
          <w:szCs w:val="32"/>
          <w:lang w:bidi="ar"/>
        </w:rPr>
      </w:pPr>
    </w:p>
    <w:p w14:paraId="3CA2C3D7" w14:textId="77777777" w:rsidR="00320F6B" w:rsidRDefault="00320F6B">
      <w:pPr>
        <w:widowControl/>
        <w:spacing w:line="600" w:lineRule="exact"/>
        <w:ind w:firstLineChars="200" w:firstLine="640"/>
        <w:rPr>
          <w:rFonts w:ascii="仿宋_GB2312" w:eastAsia="仿宋_GB2312" w:hAnsi="仿宋_GB2312" w:cs="仿宋_GB2312" w:hint="eastAsia"/>
          <w:color w:val="000000"/>
          <w:kern w:val="0"/>
          <w:sz w:val="32"/>
          <w:szCs w:val="32"/>
          <w:lang w:bidi="ar"/>
        </w:rPr>
      </w:pPr>
    </w:p>
    <w:p w14:paraId="6E703330"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lastRenderedPageBreak/>
        <w:t>采购单位：校长办公室</w:t>
      </w:r>
      <w:r>
        <w:rPr>
          <w:rFonts w:ascii="仿宋_GB2312" w:eastAsia="仿宋_GB2312" w:hAnsi="仿宋_GB2312" w:cs="仿宋_GB2312" w:hint="eastAsia"/>
          <w:color w:val="000000"/>
          <w:kern w:val="0"/>
          <w:sz w:val="32"/>
          <w:szCs w:val="32"/>
          <w:lang w:bidi="ar"/>
        </w:rPr>
        <w:t xml:space="preserve"> </w:t>
      </w:r>
    </w:p>
    <w:p w14:paraId="6184AFDA"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联系人：王小伟</w:t>
      </w:r>
    </w:p>
    <w:p w14:paraId="52C58054"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联系电话：</w:t>
      </w:r>
      <w:r>
        <w:rPr>
          <w:rFonts w:ascii="仿宋_GB2312" w:eastAsia="仿宋_GB2312" w:hAnsi="仿宋_GB2312" w:cs="仿宋_GB2312" w:hint="eastAsia"/>
          <w:color w:val="000000"/>
          <w:kern w:val="0"/>
          <w:sz w:val="32"/>
          <w:szCs w:val="32"/>
          <w:lang w:bidi="ar"/>
        </w:rPr>
        <w:t>67105343</w:t>
      </w:r>
    </w:p>
    <w:p w14:paraId="2B46E0A3" w14:textId="77777777" w:rsidR="00A6501C" w:rsidRDefault="00320F6B">
      <w:pPr>
        <w:widowControl/>
        <w:spacing w:line="600" w:lineRule="exact"/>
        <w:ind w:firstLineChars="200" w:firstLine="640"/>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邮箱：</w:t>
      </w:r>
      <w:r>
        <w:rPr>
          <w:rFonts w:ascii="仿宋_GB2312" w:eastAsia="仿宋_GB2312" w:hAnsi="仿宋_GB2312" w:cs="仿宋_GB2312" w:hint="eastAsia"/>
          <w:color w:val="000000"/>
          <w:kern w:val="0"/>
          <w:sz w:val="32"/>
          <w:szCs w:val="32"/>
          <w:lang w:bidi="ar"/>
        </w:rPr>
        <w:t>xb_sbs@163.com</w:t>
      </w:r>
    </w:p>
    <w:p w14:paraId="40C9A0E0" w14:textId="77777777" w:rsidR="00A6501C" w:rsidRDefault="00A6501C">
      <w:pPr>
        <w:ind w:firstLineChars="200" w:firstLine="420"/>
      </w:pPr>
    </w:p>
    <w:sectPr w:rsidR="00A650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_GB2312">
    <w:altName w:val="仿宋"/>
    <w:charset w:val="86"/>
    <w:family w:val="auto"/>
    <w:pitch w:val="default"/>
    <w:sig w:usb0="00000001" w:usb1="080E0000" w:usb2="00000000" w:usb3="00000000" w:csb0="00040000"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501C"/>
    <w:rsid w:val="00044EF2"/>
    <w:rsid w:val="00320F6B"/>
    <w:rsid w:val="00A6501C"/>
    <w:rsid w:val="09410F65"/>
    <w:rsid w:val="0F8676D2"/>
    <w:rsid w:val="107B6A3C"/>
    <w:rsid w:val="10FB4858"/>
    <w:rsid w:val="123C3B06"/>
    <w:rsid w:val="14BE16BC"/>
    <w:rsid w:val="16491459"/>
    <w:rsid w:val="169A1CB5"/>
    <w:rsid w:val="21E62252"/>
    <w:rsid w:val="22A53EBB"/>
    <w:rsid w:val="23C12F6B"/>
    <w:rsid w:val="251853D3"/>
    <w:rsid w:val="25224AC5"/>
    <w:rsid w:val="257528AD"/>
    <w:rsid w:val="265579A6"/>
    <w:rsid w:val="287A5637"/>
    <w:rsid w:val="32560077"/>
    <w:rsid w:val="32755658"/>
    <w:rsid w:val="32A7158A"/>
    <w:rsid w:val="34FE2B44"/>
    <w:rsid w:val="363475D8"/>
    <w:rsid w:val="367B0D63"/>
    <w:rsid w:val="37C76F9C"/>
    <w:rsid w:val="3A345096"/>
    <w:rsid w:val="3AB605BC"/>
    <w:rsid w:val="3BBB4F4A"/>
    <w:rsid w:val="3E7E3AE6"/>
    <w:rsid w:val="42114C71"/>
    <w:rsid w:val="44DF28D5"/>
    <w:rsid w:val="44E328F5"/>
    <w:rsid w:val="493D634C"/>
    <w:rsid w:val="4D534FE0"/>
    <w:rsid w:val="4D9329DF"/>
    <w:rsid w:val="532F4F57"/>
    <w:rsid w:val="57A328B9"/>
    <w:rsid w:val="5AAE7261"/>
    <w:rsid w:val="5B1F3B03"/>
    <w:rsid w:val="5D064F7B"/>
    <w:rsid w:val="5EC073AC"/>
    <w:rsid w:val="5F64242D"/>
    <w:rsid w:val="61B72CE8"/>
    <w:rsid w:val="67C57230"/>
    <w:rsid w:val="69BA164C"/>
    <w:rsid w:val="6AE6019A"/>
    <w:rsid w:val="6E3625D6"/>
    <w:rsid w:val="6FAD74D8"/>
    <w:rsid w:val="6FF02FF0"/>
    <w:rsid w:val="72C3568D"/>
    <w:rsid w:val="7EBF4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4902B1"/>
  <w15:docId w15:val="{0C7F6CE0-8338-4769-BF56-A47416933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134</Words>
  <Characters>768</Characters>
  <Application>Microsoft Office Word</Application>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cp:lastPrinted>2025-04-27T07:08:00Z</cp:lastPrinted>
  <dcterms:created xsi:type="dcterms:W3CDTF">2025-04-27T06:55:00Z</dcterms:created>
  <dcterms:modified xsi:type="dcterms:W3CDTF">2025-04-28T07:39:00Z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eyJoZGlkIjoiZmQyNDU0NThkZTA5M2Y1MGI4MjBlMWI2OGZjY2ZmNWEifQ==</vt:lpwstr>
  </property>
  <property fmtid="{D5CDD505-2E9C-101B-9397-08002B2CF9AE}" pid="4" name="ICV">
    <vt:lpwstr>F5DCCA41FFC541AD88D427F5EB34D313_12</vt:lpwstr>
  </property>
</Properties>
</file>