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2F" w:rsidRDefault="005F2CC7" w:rsidP="003E712F">
      <w:pPr>
        <w:spacing w:line="360" w:lineRule="auto"/>
        <w:jc w:val="center"/>
        <w:rPr>
          <w:rFonts w:ascii="仿宋" w:eastAsia="仿宋" w:hAnsi="仿宋"/>
          <w:sz w:val="24"/>
          <w:szCs w:val="24"/>
        </w:rPr>
      </w:pPr>
      <w:r w:rsidRPr="005F2CC7">
        <w:rPr>
          <w:rFonts w:ascii="仿宋" w:eastAsia="仿宋" w:hAnsi="仿宋" w:hint="eastAsia"/>
          <w:sz w:val="24"/>
          <w:szCs w:val="24"/>
        </w:rPr>
        <w:t>上海商学院</w:t>
      </w:r>
      <w:r w:rsidR="00EB1435">
        <w:rPr>
          <w:rFonts w:ascii="仿宋" w:eastAsia="仿宋" w:hAnsi="仿宋" w:hint="eastAsia"/>
          <w:sz w:val="24"/>
          <w:szCs w:val="24"/>
        </w:rPr>
        <w:t>中山西路</w:t>
      </w:r>
      <w:r w:rsidRPr="005F2CC7">
        <w:rPr>
          <w:rFonts w:ascii="仿宋" w:eastAsia="仿宋" w:hAnsi="仿宋" w:hint="eastAsia"/>
          <w:sz w:val="24"/>
          <w:szCs w:val="24"/>
        </w:rPr>
        <w:t>校区雨污水管道疏通养护合同</w:t>
      </w:r>
    </w:p>
    <w:p w:rsidR="005F2CC7" w:rsidRPr="00311A4B" w:rsidRDefault="005F2CC7" w:rsidP="003E712F">
      <w:pPr>
        <w:spacing w:line="360" w:lineRule="auto"/>
        <w:jc w:val="center"/>
        <w:rPr>
          <w:rFonts w:ascii="仿宋" w:eastAsia="仿宋" w:hAnsi="仿宋"/>
          <w:sz w:val="24"/>
          <w:szCs w:val="24"/>
        </w:rPr>
      </w:pPr>
    </w:p>
    <w:p w:rsidR="00A05D5F" w:rsidRPr="00311A4B" w:rsidRDefault="007F22A4">
      <w:pPr>
        <w:spacing w:line="360" w:lineRule="auto"/>
        <w:rPr>
          <w:rFonts w:ascii="仿宋" w:eastAsia="仿宋" w:hAnsi="仿宋"/>
          <w:sz w:val="24"/>
          <w:szCs w:val="24"/>
        </w:rPr>
      </w:pPr>
      <w:r w:rsidRPr="00311A4B">
        <w:rPr>
          <w:rFonts w:ascii="仿宋" w:eastAsia="仿宋" w:hAnsi="仿宋" w:hint="eastAsia"/>
          <w:sz w:val="24"/>
          <w:szCs w:val="24"/>
        </w:rPr>
        <w:t>委托单位： 上海商学院                  （以下简称甲方）</w:t>
      </w:r>
    </w:p>
    <w:p w:rsidR="00A05D5F" w:rsidRPr="00311A4B" w:rsidRDefault="007F22A4">
      <w:pPr>
        <w:spacing w:line="360" w:lineRule="auto"/>
        <w:rPr>
          <w:rFonts w:ascii="仿宋" w:eastAsia="仿宋" w:hAnsi="仿宋"/>
          <w:sz w:val="24"/>
          <w:szCs w:val="24"/>
        </w:rPr>
      </w:pPr>
      <w:r w:rsidRPr="00311A4B">
        <w:rPr>
          <w:rFonts w:ascii="仿宋" w:eastAsia="仿宋" w:hAnsi="仿宋" w:hint="eastAsia"/>
          <w:sz w:val="24"/>
          <w:szCs w:val="24"/>
        </w:rPr>
        <w:t>受托单位：</w:t>
      </w:r>
      <w:r w:rsidR="004B2CB4">
        <w:rPr>
          <w:rFonts w:ascii="仿宋" w:eastAsia="仿宋" w:hAnsi="仿宋" w:hint="eastAsia"/>
          <w:sz w:val="24"/>
          <w:szCs w:val="24"/>
        </w:rPr>
        <w:t xml:space="preserve">                          </w:t>
      </w:r>
      <w:r w:rsidRPr="00311A4B">
        <w:rPr>
          <w:rFonts w:ascii="仿宋" w:eastAsia="仿宋" w:hAnsi="仿宋" w:hint="eastAsia"/>
          <w:sz w:val="24"/>
          <w:szCs w:val="24"/>
        </w:rPr>
        <w:t xml:space="preserve">   </w:t>
      </w:r>
      <w:r w:rsidR="00AD7239">
        <w:rPr>
          <w:rFonts w:ascii="仿宋" w:eastAsia="仿宋" w:hAnsi="仿宋" w:hint="eastAsia"/>
          <w:sz w:val="24"/>
          <w:szCs w:val="24"/>
        </w:rPr>
        <w:t xml:space="preserve"> </w:t>
      </w:r>
      <w:r w:rsidRPr="00311A4B">
        <w:rPr>
          <w:rFonts w:ascii="仿宋" w:eastAsia="仿宋" w:hAnsi="仿宋" w:hint="eastAsia"/>
          <w:sz w:val="24"/>
          <w:szCs w:val="24"/>
        </w:rPr>
        <w:t>（以下简称乙方）</w:t>
      </w:r>
    </w:p>
    <w:p w:rsidR="00A05D5F" w:rsidRPr="00311A4B" w:rsidRDefault="00A05D5F">
      <w:pPr>
        <w:spacing w:line="360" w:lineRule="auto"/>
        <w:rPr>
          <w:rFonts w:ascii="仿宋" w:eastAsia="仿宋" w:hAnsi="仿宋"/>
          <w:sz w:val="24"/>
          <w:szCs w:val="24"/>
        </w:rPr>
      </w:pPr>
    </w:p>
    <w:p w:rsidR="00A05D5F" w:rsidRPr="00311A4B" w:rsidRDefault="007F22A4" w:rsidP="00311A4B">
      <w:pPr>
        <w:spacing w:line="360" w:lineRule="auto"/>
        <w:ind w:firstLineChars="200" w:firstLine="480"/>
        <w:rPr>
          <w:rFonts w:ascii="仿宋" w:eastAsia="仿宋" w:hAnsi="仿宋"/>
          <w:sz w:val="24"/>
          <w:szCs w:val="24"/>
        </w:rPr>
      </w:pPr>
      <w:r w:rsidRPr="00311A4B">
        <w:rPr>
          <w:rFonts w:ascii="仿宋" w:eastAsia="仿宋" w:hAnsi="仿宋" w:hint="eastAsia"/>
          <w:sz w:val="24"/>
          <w:szCs w:val="24"/>
        </w:rPr>
        <w:t>甲方委托乙方负责</w:t>
      </w:r>
      <w:r w:rsidR="00D36404" w:rsidRPr="00D36404">
        <w:rPr>
          <w:rFonts w:ascii="仿宋" w:eastAsia="仿宋" w:hAnsi="仿宋"/>
          <w:color w:val="FF0000"/>
          <w:sz w:val="24"/>
          <w:szCs w:val="24"/>
        </w:rPr>
        <w:t>2</w:t>
      </w:r>
      <w:r w:rsidR="00311A4B" w:rsidRPr="00D36404">
        <w:rPr>
          <w:rFonts w:ascii="仿宋" w:eastAsia="仿宋" w:hAnsi="仿宋" w:hint="eastAsia"/>
          <w:color w:val="FF0000"/>
          <w:sz w:val="24"/>
          <w:szCs w:val="24"/>
        </w:rPr>
        <w:t>0</w:t>
      </w:r>
      <w:r w:rsidR="00277224" w:rsidRPr="00D36404">
        <w:rPr>
          <w:rFonts w:ascii="仿宋" w:eastAsia="仿宋" w:hAnsi="仿宋" w:hint="eastAsia"/>
          <w:color w:val="FF0000"/>
          <w:sz w:val="24"/>
          <w:szCs w:val="24"/>
        </w:rPr>
        <w:t>2</w:t>
      </w:r>
      <w:r w:rsidR="004B2CB4">
        <w:rPr>
          <w:rFonts w:ascii="仿宋" w:eastAsia="仿宋" w:hAnsi="仿宋" w:hint="eastAsia"/>
          <w:color w:val="FF0000"/>
          <w:sz w:val="24"/>
          <w:szCs w:val="24"/>
        </w:rPr>
        <w:t>5</w:t>
      </w:r>
      <w:r w:rsidRPr="00311A4B">
        <w:rPr>
          <w:rFonts w:ascii="仿宋" w:eastAsia="仿宋" w:hAnsi="仿宋" w:hint="eastAsia"/>
          <w:sz w:val="24"/>
          <w:szCs w:val="24"/>
        </w:rPr>
        <w:t>年度上海商学院</w:t>
      </w:r>
      <w:r w:rsidR="00EB1435">
        <w:rPr>
          <w:rFonts w:ascii="仿宋" w:eastAsia="仿宋" w:hAnsi="仿宋" w:hint="eastAsia"/>
          <w:sz w:val="24"/>
          <w:szCs w:val="24"/>
        </w:rPr>
        <w:t>中山西路</w:t>
      </w:r>
      <w:r w:rsidRPr="00311A4B">
        <w:rPr>
          <w:rFonts w:ascii="仿宋" w:eastAsia="仿宋" w:hAnsi="仿宋" w:hint="eastAsia"/>
          <w:sz w:val="24"/>
          <w:szCs w:val="24"/>
        </w:rPr>
        <w:t>校区内地下雨水、污水管道疏通清洗工作。为了明确双方责任，加强协作，互相促进，全面完成</w:t>
      </w:r>
      <w:r w:rsidR="00355B82" w:rsidRPr="00EB1435">
        <w:rPr>
          <w:rFonts w:ascii="仿宋" w:eastAsia="仿宋" w:hAnsi="仿宋" w:hint="eastAsia"/>
          <w:sz w:val="24"/>
          <w:szCs w:val="24"/>
        </w:rPr>
        <w:t>本</w:t>
      </w:r>
      <w:r w:rsidRPr="00EB1435">
        <w:rPr>
          <w:rFonts w:ascii="仿宋" w:eastAsia="仿宋" w:hAnsi="仿宋" w:hint="eastAsia"/>
          <w:sz w:val="24"/>
          <w:szCs w:val="24"/>
        </w:rPr>
        <w:t>项目</w:t>
      </w:r>
      <w:r w:rsidR="0033413D" w:rsidRPr="00EB1435">
        <w:rPr>
          <w:rFonts w:ascii="仿宋" w:eastAsia="仿宋" w:hAnsi="仿宋" w:hint="eastAsia"/>
          <w:sz w:val="24"/>
          <w:szCs w:val="24"/>
        </w:rPr>
        <w:t>内容</w:t>
      </w:r>
      <w:r w:rsidRPr="00311A4B">
        <w:rPr>
          <w:rFonts w:ascii="仿宋" w:eastAsia="仿宋" w:hAnsi="仿宋" w:hint="eastAsia"/>
          <w:sz w:val="24"/>
          <w:szCs w:val="24"/>
        </w:rPr>
        <w:t>。经甲、乙双方商洽，乙方承接甲方</w:t>
      </w:r>
      <w:r w:rsidR="00355B82" w:rsidRPr="00EB1435">
        <w:rPr>
          <w:rFonts w:ascii="仿宋" w:eastAsia="仿宋" w:hAnsi="仿宋" w:hint="eastAsia"/>
          <w:sz w:val="24"/>
          <w:szCs w:val="24"/>
        </w:rPr>
        <w:t>如下</w:t>
      </w:r>
      <w:r w:rsidR="00D36404" w:rsidRPr="00EB1435">
        <w:rPr>
          <w:rFonts w:ascii="仿宋" w:eastAsia="仿宋" w:hAnsi="仿宋" w:hint="eastAsia"/>
          <w:sz w:val="24"/>
          <w:szCs w:val="24"/>
        </w:rPr>
        <w:t>项目</w:t>
      </w:r>
      <w:r w:rsidRPr="00311A4B">
        <w:rPr>
          <w:rFonts w:ascii="仿宋" w:eastAsia="仿宋" w:hAnsi="仿宋" w:hint="eastAsia"/>
          <w:sz w:val="24"/>
          <w:szCs w:val="24"/>
        </w:rPr>
        <w:t>，为此签订如下条款：</w:t>
      </w:r>
    </w:p>
    <w:p w:rsidR="00A05D5F" w:rsidRPr="00311A4B" w:rsidRDefault="00D36404">
      <w:pPr>
        <w:pStyle w:val="1"/>
        <w:numPr>
          <w:ilvl w:val="0"/>
          <w:numId w:val="1"/>
        </w:numPr>
        <w:spacing w:line="360" w:lineRule="auto"/>
        <w:ind w:firstLineChars="0"/>
        <w:rPr>
          <w:rFonts w:ascii="仿宋" w:eastAsia="仿宋" w:hAnsi="仿宋"/>
          <w:sz w:val="24"/>
          <w:szCs w:val="24"/>
        </w:rPr>
      </w:pPr>
      <w:r>
        <w:rPr>
          <w:rFonts w:ascii="仿宋" w:eastAsia="仿宋" w:hAnsi="仿宋" w:hint="eastAsia"/>
          <w:sz w:val="24"/>
          <w:szCs w:val="24"/>
        </w:rPr>
        <w:t>项目</w:t>
      </w:r>
      <w:r w:rsidR="007F22A4" w:rsidRPr="00311A4B">
        <w:rPr>
          <w:rFonts w:ascii="仿宋" w:eastAsia="仿宋" w:hAnsi="仿宋" w:hint="eastAsia"/>
          <w:sz w:val="24"/>
          <w:szCs w:val="24"/>
        </w:rPr>
        <w:t>名称：上海商学院（中山西路2271号）地下雨水、污水管道常规疏通。</w:t>
      </w:r>
    </w:p>
    <w:p w:rsidR="00A05D5F" w:rsidRPr="00311A4B" w:rsidRDefault="00D36404">
      <w:pPr>
        <w:pStyle w:val="1"/>
        <w:numPr>
          <w:ilvl w:val="0"/>
          <w:numId w:val="1"/>
        </w:numPr>
        <w:spacing w:line="360" w:lineRule="auto"/>
        <w:ind w:firstLineChars="0"/>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sidR="007F22A4" w:rsidRPr="00311A4B">
        <w:rPr>
          <w:rFonts w:ascii="仿宋" w:eastAsia="仿宋" w:hAnsi="仿宋" w:hint="eastAsia"/>
          <w:sz w:val="24"/>
          <w:szCs w:val="24"/>
        </w:rPr>
        <w:t>数量：管道长度约1100m，管径300mm。</w:t>
      </w:r>
    </w:p>
    <w:p w:rsidR="00A05D5F" w:rsidRPr="00311A4B" w:rsidRDefault="00D36404">
      <w:pPr>
        <w:pStyle w:val="1"/>
        <w:numPr>
          <w:ilvl w:val="0"/>
          <w:numId w:val="1"/>
        </w:numPr>
        <w:spacing w:line="360" w:lineRule="auto"/>
        <w:ind w:firstLineChars="0"/>
        <w:rPr>
          <w:rFonts w:ascii="仿宋" w:eastAsia="仿宋" w:hAnsi="仿宋"/>
          <w:sz w:val="24"/>
          <w:szCs w:val="24"/>
        </w:rPr>
      </w:pPr>
      <w:r>
        <w:rPr>
          <w:rFonts w:ascii="仿宋" w:eastAsia="仿宋" w:hAnsi="仿宋" w:hint="eastAsia"/>
          <w:color w:val="000000"/>
          <w:sz w:val="24"/>
          <w:szCs w:val="24"/>
        </w:rPr>
        <w:t xml:space="preserve"> </w:t>
      </w:r>
      <w:r>
        <w:rPr>
          <w:rFonts w:ascii="仿宋" w:eastAsia="仿宋" w:hAnsi="仿宋"/>
          <w:color w:val="000000"/>
          <w:sz w:val="24"/>
          <w:szCs w:val="24"/>
        </w:rPr>
        <w:t xml:space="preserve">   </w:t>
      </w:r>
      <w:r w:rsidR="007F22A4" w:rsidRPr="00311A4B">
        <w:rPr>
          <w:rFonts w:ascii="仿宋" w:eastAsia="仿宋" w:hAnsi="仿宋" w:hint="eastAsia"/>
          <w:color w:val="000000"/>
          <w:sz w:val="24"/>
          <w:szCs w:val="24"/>
        </w:rPr>
        <w:t>总价：</w:t>
      </w:r>
      <w:r w:rsidR="007F22A4" w:rsidRPr="00311A4B">
        <w:rPr>
          <w:rFonts w:ascii="仿宋" w:eastAsia="仿宋" w:hAnsi="仿宋" w:hint="eastAsia"/>
          <w:sz w:val="24"/>
          <w:szCs w:val="24"/>
        </w:rPr>
        <w:t>RMB</w:t>
      </w:r>
      <w:r w:rsidR="004B2CB4">
        <w:rPr>
          <w:rFonts w:ascii="仿宋" w:eastAsia="仿宋" w:hAnsi="仿宋" w:hint="eastAsia"/>
          <w:sz w:val="24"/>
          <w:szCs w:val="24"/>
        </w:rPr>
        <w:t xml:space="preserve">        </w:t>
      </w:r>
      <w:r w:rsidR="00277224">
        <w:rPr>
          <w:rFonts w:ascii="仿宋" w:eastAsia="仿宋" w:hAnsi="仿宋" w:hint="eastAsia"/>
          <w:sz w:val="24"/>
          <w:szCs w:val="24"/>
        </w:rPr>
        <w:t>元</w:t>
      </w:r>
      <w:r w:rsidR="007F22A4" w:rsidRPr="00311A4B">
        <w:rPr>
          <w:rFonts w:ascii="仿宋" w:eastAsia="仿宋" w:hAnsi="仿宋" w:hint="eastAsia"/>
          <w:sz w:val="24"/>
          <w:szCs w:val="24"/>
        </w:rPr>
        <w:t>（大写：</w:t>
      </w:r>
      <w:r w:rsidR="004B2CB4">
        <w:rPr>
          <w:rFonts w:ascii="仿宋" w:eastAsia="仿宋" w:hAnsi="仿宋" w:hint="eastAsia"/>
          <w:sz w:val="24"/>
          <w:szCs w:val="24"/>
        </w:rPr>
        <w:t xml:space="preserve">         </w:t>
      </w:r>
      <w:r w:rsidR="007F22A4" w:rsidRPr="00311A4B">
        <w:rPr>
          <w:rFonts w:ascii="仿宋" w:eastAsia="仿宋" w:hAnsi="仿宋" w:hint="eastAsia"/>
          <w:sz w:val="24"/>
          <w:szCs w:val="24"/>
        </w:rPr>
        <w:t>）</w:t>
      </w:r>
    </w:p>
    <w:p w:rsidR="00A05D5F" w:rsidRPr="00311A4B" w:rsidRDefault="00355B82">
      <w:pPr>
        <w:pStyle w:val="1"/>
        <w:numPr>
          <w:ilvl w:val="0"/>
          <w:numId w:val="1"/>
        </w:numPr>
        <w:spacing w:line="360" w:lineRule="auto"/>
        <w:ind w:firstLineChars="0"/>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sidR="007F22A4" w:rsidRPr="00311A4B">
        <w:rPr>
          <w:rFonts w:ascii="仿宋" w:eastAsia="仿宋" w:hAnsi="仿宋" w:hint="eastAsia"/>
          <w:sz w:val="24"/>
          <w:szCs w:val="24"/>
        </w:rPr>
        <w:t>质量：以工程施工图及说明书要求和上海市市政工程质量检验评定标准进行施工。</w:t>
      </w:r>
    </w:p>
    <w:p w:rsidR="00A05D5F" w:rsidRPr="00311A4B" w:rsidRDefault="007F22A4">
      <w:pPr>
        <w:pStyle w:val="1"/>
        <w:numPr>
          <w:ilvl w:val="0"/>
          <w:numId w:val="1"/>
        </w:numPr>
        <w:spacing w:line="360" w:lineRule="auto"/>
        <w:ind w:firstLineChars="0"/>
        <w:rPr>
          <w:rFonts w:ascii="仿宋" w:eastAsia="仿宋" w:hAnsi="仿宋"/>
          <w:sz w:val="24"/>
          <w:szCs w:val="24"/>
        </w:rPr>
      </w:pPr>
      <w:r w:rsidRPr="00311A4B">
        <w:rPr>
          <w:rFonts w:ascii="仿宋" w:eastAsia="仿宋" w:hAnsi="仿宋" w:hint="eastAsia"/>
          <w:sz w:val="24"/>
          <w:szCs w:val="24"/>
        </w:rPr>
        <w:t>合约期限：</w:t>
      </w:r>
      <w:r w:rsidR="0033413D">
        <w:rPr>
          <w:rFonts w:ascii="仿宋" w:eastAsia="仿宋" w:hAnsi="仿宋" w:hint="eastAsia"/>
          <w:color w:val="FF0000"/>
          <w:sz w:val="24"/>
          <w:szCs w:val="24"/>
        </w:rPr>
        <w:t>本</w:t>
      </w:r>
      <w:r w:rsidR="00311A4B" w:rsidRPr="0033413D">
        <w:rPr>
          <w:rFonts w:ascii="仿宋" w:eastAsia="仿宋" w:hAnsi="仿宋" w:hint="eastAsia"/>
          <w:color w:val="FF0000"/>
          <w:sz w:val="24"/>
          <w:szCs w:val="24"/>
        </w:rPr>
        <w:t>合同</w:t>
      </w:r>
      <w:r w:rsidR="0033413D" w:rsidRPr="0033413D">
        <w:rPr>
          <w:rFonts w:ascii="仿宋" w:eastAsia="仿宋" w:hAnsi="仿宋" w:hint="eastAsia"/>
          <w:color w:val="FF0000"/>
          <w:sz w:val="24"/>
          <w:szCs w:val="24"/>
        </w:rPr>
        <w:t>有效期为自合同签订日起</w:t>
      </w:r>
      <w:r w:rsidR="00430328">
        <w:rPr>
          <w:rFonts w:ascii="仿宋" w:eastAsia="仿宋" w:hAnsi="仿宋" w:hint="eastAsia"/>
          <w:color w:val="FF0000"/>
          <w:sz w:val="24"/>
          <w:szCs w:val="24"/>
        </w:rPr>
        <w:t>至</w:t>
      </w:r>
      <w:r w:rsidR="004B2CB4">
        <w:rPr>
          <w:rFonts w:ascii="仿宋" w:eastAsia="仿宋" w:hAnsi="仿宋" w:hint="eastAsia"/>
          <w:color w:val="FF0000"/>
          <w:sz w:val="24"/>
          <w:szCs w:val="24"/>
        </w:rPr>
        <w:t xml:space="preserve">    </w:t>
      </w:r>
      <w:r w:rsidR="00430328">
        <w:rPr>
          <w:rFonts w:ascii="仿宋" w:eastAsia="仿宋" w:hAnsi="仿宋" w:hint="eastAsia"/>
          <w:color w:val="FF0000"/>
          <w:sz w:val="24"/>
          <w:szCs w:val="24"/>
        </w:rPr>
        <w:t>年</w:t>
      </w:r>
      <w:r w:rsidR="004B2CB4">
        <w:rPr>
          <w:rFonts w:ascii="仿宋" w:eastAsia="仿宋" w:hAnsi="仿宋" w:hint="eastAsia"/>
          <w:color w:val="FF0000"/>
          <w:sz w:val="24"/>
          <w:szCs w:val="24"/>
        </w:rPr>
        <w:t xml:space="preserve">  </w:t>
      </w:r>
      <w:r w:rsidR="00430328">
        <w:rPr>
          <w:rFonts w:ascii="仿宋" w:eastAsia="仿宋" w:hAnsi="仿宋" w:hint="eastAsia"/>
          <w:color w:val="FF0000"/>
          <w:sz w:val="24"/>
          <w:szCs w:val="24"/>
        </w:rPr>
        <w:t>月</w:t>
      </w:r>
      <w:r w:rsidR="004B2CB4">
        <w:rPr>
          <w:rFonts w:ascii="仿宋" w:eastAsia="仿宋" w:hAnsi="仿宋" w:hint="eastAsia"/>
          <w:color w:val="FF0000"/>
          <w:sz w:val="24"/>
          <w:szCs w:val="24"/>
        </w:rPr>
        <w:t xml:space="preserve">  </w:t>
      </w:r>
      <w:r w:rsidR="00430328">
        <w:rPr>
          <w:rFonts w:ascii="仿宋" w:eastAsia="仿宋" w:hAnsi="仿宋" w:hint="eastAsia"/>
          <w:color w:val="FF0000"/>
          <w:sz w:val="24"/>
          <w:szCs w:val="24"/>
        </w:rPr>
        <w:t>日</w:t>
      </w:r>
      <w:r w:rsidR="0033413D" w:rsidRPr="0033413D">
        <w:rPr>
          <w:rFonts w:ascii="仿宋" w:eastAsia="仿宋" w:hAnsi="仿宋" w:hint="eastAsia"/>
          <w:color w:val="FF0000"/>
          <w:sz w:val="24"/>
          <w:szCs w:val="24"/>
        </w:rPr>
        <w:t>。</w:t>
      </w:r>
      <w:r w:rsidR="00311A4B">
        <w:rPr>
          <w:rFonts w:ascii="仿宋" w:eastAsia="仿宋" w:hAnsi="仿宋" w:hint="eastAsia"/>
          <w:sz w:val="24"/>
          <w:szCs w:val="24"/>
        </w:rPr>
        <w:t>如遇不可抗力因素而导致双方不能继续合作，提前一个月告知对方，解除本合作合同。</w:t>
      </w:r>
    </w:p>
    <w:p w:rsidR="00A05D5F" w:rsidRPr="00311A4B" w:rsidRDefault="007F22A4">
      <w:pPr>
        <w:pStyle w:val="1"/>
        <w:numPr>
          <w:ilvl w:val="0"/>
          <w:numId w:val="1"/>
        </w:numPr>
        <w:spacing w:line="360" w:lineRule="auto"/>
        <w:ind w:firstLineChars="0"/>
        <w:rPr>
          <w:rFonts w:ascii="仿宋" w:eastAsia="仿宋" w:hAnsi="仿宋"/>
          <w:sz w:val="24"/>
          <w:szCs w:val="24"/>
        </w:rPr>
      </w:pPr>
      <w:r w:rsidRPr="00311A4B">
        <w:rPr>
          <w:rFonts w:ascii="仿宋" w:eastAsia="仿宋" w:hAnsi="仿宋" w:hint="eastAsia"/>
          <w:sz w:val="24"/>
          <w:szCs w:val="24"/>
        </w:rPr>
        <w:t>工作内容及频次：对上海商学院（中山西路2271号）地下雨水、污水管道每年全面常规疏通养护</w:t>
      </w:r>
      <w:r w:rsidRPr="002529F5">
        <w:rPr>
          <w:rFonts w:ascii="仿宋" w:eastAsia="仿宋" w:hAnsi="仿宋" w:hint="eastAsia"/>
          <w:color w:val="FF0000"/>
          <w:sz w:val="24"/>
          <w:szCs w:val="24"/>
        </w:rPr>
        <w:t>两</w:t>
      </w:r>
      <w:r w:rsidRPr="00311A4B">
        <w:rPr>
          <w:rFonts w:ascii="仿宋" w:eastAsia="仿宋" w:hAnsi="仿宋" w:hint="eastAsia"/>
          <w:sz w:val="24"/>
          <w:szCs w:val="24"/>
        </w:rPr>
        <w:t>次（包括封拆堵头、淤泥</w:t>
      </w:r>
      <w:proofErr w:type="gramStart"/>
      <w:r w:rsidRPr="00311A4B">
        <w:rPr>
          <w:rFonts w:ascii="仿宋" w:eastAsia="仿宋" w:hAnsi="仿宋" w:hint="eastAsia"/>
          <w:sz w:val="24"/>
          <w:szCs w:val="24"/>
        </w:rPr>
        <w:t>清捞及</w:t>
      </w:r>
      <w:proofErr w:type="gramEnd"/>
      <w:r w:rsidRPr="00311A4B">
        <w:rPr>
          <w:rFonts w:ascii="仿宋" w:eastAsia="仿宋" w:hAnsi="仿宋" w:hint="eastAsia"/>
          <w:sz w:val="24"/>
          <w:szCs w:val="24"/>
        </w:rPr>
        <w:t>外运），另外免费提供应急疏通</w:t>
      </w:r>
      <w:r w:rsidR="004B2CB4" w:rsidRPr="004B2CB4">
        <w:rPr>
          <w:rFonts w:ascii="仿宋" w:eastAsia="仿宋" w:hAnsi="仿宋" w:hint="eastAsia"/>
          <w:color w:val="FF0000"/>
          <w:sz w:val="24"/>
          <w:szCs w:val="24"/>
          <w:u w:val="single"/>
        </w:rPr>
        <w:t xml:space="preserve">  </w:t>
      </w:r>
      <w:r w:rsidRPr="00311A4B">
        <w:rPr>
          <w:rFonts w:ascii="仿宋" w:eastAsia="仿宋" w:hAnsi="仿宋" w:hint="eastAsia"/>
          <w:sz w:val="24"/>
          <w:szCs w:val="24"/>
        </w:rPr>
        <w:t>次。如后续还需应急疏通的则按_</w:t>
      </w:r>
      <w:r w:rsidR="004B2CB4">
        <w:rPr>
          <w:rFonts w:ascii="仿宋" w:eastAsia="仿宋" w:hAnsi="仿宋" w:hint="eastAsia"/>
          <w:sz w:val="24"/>
          <w:szCs w:val="24"/>
          <w:u w:val="single"/>
        </w:rPr>
        <w:t xml:space="preserve">  </w:t>
      </w:r>
      <w:r w:rsidR="00BA5464">
        <w:rPr>
          <w:rFonts w:ascii="仿宋" w:eastAsia="仿宋" w:hAnsi="仿宋" w:hint="eastAsia"/>
          <w:sz w:val="24"/>
          <w:szCs w:val="24"/>
          <w:u w:val="single"/>
        </w:rPr>
        <w:t xml:space="preserve"> </w:t>
      </w:r>
      <w:r w:rsidRPr="00BA5464">
        <w:rPr>
          <w:rFonts w:ascii="仿宋" w:eastAsia="仿宋" w:hAnsi="仿宋" w:hint="eastAsia"/>
          <w:sz w:val="24"/>
          <w:szCs w:val="24"/>
        </w:rPr>
        <w:t>_</w:t>
      </w:r>
      <w:r w:rsidRPr="00311A4B">
        <w:rPr>
          <w:rFonts w:ascii="仿宋" w:eastAsia="仿宋" w:hAnsi="仿宋" w:hint="eastAsia"/>
          <w:sz w:val="24"/>
          <w:szCs w:val="24"/>
        </w:rPr>
        <w:t>元/</w:t>
      </w:r>
      <w:proofErr w:type="gramStart"/>
      <w:r w:rsidRPr="00311A4B">
        <w:rPr>
          <w:rFonts w:ascii="仿宋" w:eastAsia="仿宋" w:hAnsi="仿宋" w:hint="eastAsia"/>
          <w:sz w:val="24"/>
          <w:szCs w:val="24"/>
        </w:rPr>
        <w:t>次计算</w:t>
      </w:r>
      <w:proofErr w:type="gramEnd"/>
      <w:r w:rsidRPr="00311A4B">
        <w:rPr>
          <w:rFonts w:ascii="仿宋" w:eastAsia="仿宋" w:hAnsi="仿宋" w:hint="eastAsia"/>
          <w:sz w:val="24"/>
          <w:szCs w:val="24"/>
        </w:rPr>
        <w:t xml:space="preserve">费用。总费用按实结算，施工日期预计为每年7月及12月。 </w:t>
      </w:r>
    </w:p>
    <w:p w:rsidR="00A05D5F" w:rsidRPr="00311A4B" w:rsidRDefault="007F22A4">
      <w:pPr>
        <w:pStyle w:val="1"/>
        <w:numPr>
          <w:ilvl w:val="0"/>
          <w:numId w:val="1"/>
        </w:numPr>
        <w:spacing w:line="360" w:lineRule="auto"/>
        <w:ind w:firstLineChars="0"/>
        <w:rPr>
          <w:rFonts w:ascii="仿宋" w:eastAsia="仿宋" w:hAnsi="仿宋"/>
          <w:sz w:val="24"/>
          <w:szCs w:val="24"/>
        </w:rPr>
      </w:pPr>
      <w:r w:rsidRPr="00311A4B">
        <w:rPr>
          <w:rFonts w:ascii="仿宋" w:eastAsia="仿宋" w:hAnsi="仿宋" w:hint="eastAsia"/>
          <w:sz w:val="24"/>
          <w:szCs w:val="24"/>
        </w:rPr>
        <w:t>验收标准：按市政养护验收标准执行，每次施工完毕后由甲方进行现场签单。</w:t>
      </w:r>
    </w:p>
    <w:p w:rsidR="002E0E8D" w:rsidRPr="002E0E8D" w:rsidRDefault="007F22A4" w:rsidP="002E0E8D">
      <w:pPr>
        <w:pStyle w:val="1"/>
        <w:numPr>
          <w:ilvl w:val="0"/>
          <w:numId w:val="1"/>
        </w:numPr>
        <w:spacing w:line="360" w:lineRule="auto"/>
        <w:ind w:firstLineChars="0"/>
        <w:rPr>
          <w:rFonts w:ascii="仿宋" w:eastAsia="仿宋" w:hAnsi="仿宋"/>
          <w:color w:val="000000"/>
          <w:sz w:val="24"/>
          <w:szCs w:val="24"/>
        </w:rPr>
      </w:pPr>
      <w:r w:rsidRPr="00311A4B">
        <w:rPr>
          <w:rFonts w:ascii="仿宋" w:eastAsia="仿宋" w:hAnsi="仿宋" w:hint="eastAsia"/>
          <w:sz w:val="24"/>
          <w:szCs w:val="24"/>
        </w:rPr>
        <w:t>付款方法</w:t>
      </w:r>
      <w:r w:rsidRPr="00311A4B">
        <w:rPr>
          <w:rFonts w:ascii="仿宋" w:eastAsia="仿宋" w:hAnsi="仿宋" w:hint="eastAsia"/>
          <w:color w:val="000000"/>
          <w:sz w:val="24"/>
          <w:szCs w:val="24"/>
        </w:rPr>
        <w:t>：每年付款两次，</w:t>
      </w:r>
      <w:r w:rsidR="003E712F" w:rsidRPr="00311A4B">
        <w:rPr>
          <w:rFonts w:ascii="仿宋" w:eastAsia="仿宋" w:hAnsi="仿宋" w:hint="eastAsia"/>
          <w:color w:val="000000"/>
          <w:sz w:val="24"/>
          <w:szCs w:val="24"/>
        </w:rPr>
        <w:t>每次支付合同价款的50%，</w:t>
      </w:r>
      <w:r w:rsidR="0009570B">
        <w:rPr>
          <w:rFonts w:ascii="仿宋" w:eastAsia="仿宋" w:hAnsi="仿宋" w:hint="eastAsia"/>
          <w:color w:val="000000"/>
          <w:sz w:val="24"/>
          <w:szCs w:val="24"/>
        </w:rPr>
        <w:t>暂定</w:t>
      </w:r>
      <w:r w:rsidRPr="00311A4B">
        <w:rPr>
          <w:rFonts w:ascii="仿宋" w:eastAsia="仿宋" w:hAnsi="仿宋" w:hint="eastAsia"/>
          <w:color w:val="000000"/>
          <w:sz w:val="24"/>
          <w:szCs w:val="24"/>
        </w:rPr>
        <w:t>为</w:t>
      </w:r>
      <w:r w:rsidR="004B2CB4">
        <w:rPr>
          <w:rFonts w:ascii="仿宋" w:eastAsia="仿宋" w:hAnsi="仿宋" w:hint="eastAsia"/>
          <w:color w:val="FF0000"/>
          <w:sz w:val="24"/>
          <w:szCs w:val="24"/>
          <w:u w:val="single"/>
        </w:rPr>
        <w:t>****</w:t>
      </w:r>
      <w:r w:rsidR="002D03DD" w:rsidRPr="00650651">
        <w:rPr>
          <w:rFonts w:ascii="仿宋" w:eastAsia="仿宋" w:hAnsi="仿宋" w:hint="eastAsia"/>
          <w:color w:val="FF0000"/>
          <w:sz w:val="24"/>
          <w:szCs w:val="24"/>
          <w:u w:val="single"/>
        </w:rPr>
        <w:t>年下半年</w:t>
      </w:r>
      <w:r w:rsidRPr="00650651">
        <w:rPr>
          <w:rFonts w:ascii="仿宋" w:eastAsia="仿宋" w:hAnsi="仿宋" w:hint="eastAsia"/>
          <w:color w:val="FF0000"/>
          <w:sz w:val="24"/>
          <w:szCs w:val="24"/>
        </w:rPr>
        <w:t>与</w:t>
      </w:r>
      <w:r w:rsidR="004B2CB4">
        <w:rPr>
          <w:rFonts w:ascii="仿宋" w:eastAsia="仿宋" w:hAnsi="仿宋" w:hint="eastAsia"/>
          <w:color w:val="FF0000"/>
          <w:sz w:val="24"/>
          <w:szCs w:val="24"/>
          <w:u w:val="single"/>
        </w:rPr>
        <w:t xml:space="preserve">     ****</w:t>
      </w:r>
      <w:r w:rsidR="002D03DD" w:rsidRPr="00650651">
        <w:rPr>
          <w:rFonts w:ascii="仿宋" w:eastAsia="仿宋" w:hAnsi="仿宋" w:hint="eastAsia"/>
          <w:color w:val="FF0000"/>
          <w:sz w:val="24"/>
          <w:szCs w:val="24"/>
          <w:u w:val="single"/>
        </w:rPr>
        <w:t>年上半年</w:t>
      </w:r>
      <w:r w:rsidR="0009570B" w:rsidRPr="00650651">
        <w:rPr>
          <w:rFonts w:ascii="仿宋" w:eastAsia="仿宋" w:hAnsi="仿宋" w:hint="eastAsia"/>
          <w:color w:val="FF0000"/>
          <w:sz w:val="24"/>
          <w:szCs w:val="24"/>
          <w:u w:val="single"/>
        </w:rPr>
        <w:t>各一次</w:t>
      </w:r>
      <w:r w:rsidRPr="00311A4B">
        <w:rPr>
          <w:rFonts w:ascii="仿宋" w:eastAsia="仿宋" w:hAnsi="仿宋" w:hint="eastAsia"/>
          <w:color w:val="000000"/>
          <w:sz w:val="24"/>
          <w:szCs w:val="24"/>
        </w:rPr>
        <w:t>（</w:t>
      </w:r>
      <w:r w:rsidR="0009570B">
        <w:rPr>
          <w:rFonts w:ascii="仿宋" w:eastAsia="仿宋" w:hAnsi="仿宋" w:hint="eastAsia"/>
          <w:color w:val="000000"/>
          <w:sz w:val="24"/>
          <w:szCs w:val="24"/>
        </w:rPr>
        <w:t>实际以</w:t>
      </w:r>
      <w:r w:rsidRPr="00311A4B">
        <w:rPr>
          <w:rFonts w:ascii="仿宋" w:eastAsia="仿宋" w:hAnsi="仿宋" w:hint="eastAsia"/>
          <w:color w:val="000000"/>
          <w:sz w:val="24"/>
          <w:szCs w:val="24"/>
        </w:rPr>
        <w:t>甲方收到乙方发票</w:t>
      </w:r>
      <w:r w:rsidR="0009570B">
        <w:rPr>
          <w:rFonts w:ascii="仿宋" w:eastAsia="仿宋" w:hAnsi="仿宋" w:hint="eastAsia"/>
          <w:color w:val="000000"/>
          <w:sz w:val="24"/>
          <w:szCs w:val="24"/>
        </w:rPr>
        <w:t>为准</w:t>
      </w:r>
      <w:r w:rsidR="002E0E8D">
        <w:rPr>
          <w:rFonts w:ascii="仿宋" w:eastAsia="仿宋" w:hAnsi="仿宋" w:hint="eastAsia"/>
          <w:color w:val="000000"/>
          <w:sz w:val="24"/>
          <w:szCs w:val="24"/>
        </w:rPr>
        <w:t>，除上述第六条规定的两次常规疏通与</w:t>
      </w:r>
      <w:r w:rsidR="00EB1435" w:rsidRPr="00EB1435">
        <w:rPr>
          <w:rFonts w:ascii="仿宋" w:eastAsia="仿宋" w:hAnsi="仿宋" w:hint="eastAsia"/>
          <w:color w:val="FF0000"/>
          <w:sz w:val="24"/>
          <w:szCs w:val="24"/>
          <w:u w:val="single"/>
        </w:rPr>
        <w:t>*</w:t>
      </w:r>
      <w:r w:rsidR="002E0E8D" w:rsidRPr="00EB1435">
        <w:rPr>
          <w:rFonts w:ascii="仿宋" w:eastAsia="仿宋" w:hAnsi="仿宋" w:hint="eastAsia"/>
          <w:color w:val="FF0000"/>
          <w:sz w:val="24"/>
          <w:szCs w:val="24"/>
          <w:u w:val="single"/>
        </w:rPr>
        <w:t>次</w:t>
      </w:r>
      <w:r w:rsidR="002E0E8D">
        <w:rPr>
          <w:rFonts w:ascii="仿宋" w:eastAsia="仿宋" w:hAnsi="仿宋" w:hint="eastAsia"/>
          <w:color w:val="000000"/>
          <w:sz w:val="24"/>
          <w:szCs w:val="24"/>
        </w:rPr>
        <w:t>应急疏通外的其余应急疏通费用按实结算）</w:t>
      </w:r>
    </w:p>
    <w:p w:rsidR="00A05D5F" w:rsidRPr="00311A4B" w:rsidRDefault="007F22A4">
      <w:pPr>
        <w:pStyle w:val="1"/>
        <w:numPr>
          <w:ilvl w:val="0"/>
          <w:numId w:val="1"/>
        </w:numPr>
        <w:spacing w:line="360" w:lineRule="auto"/>
        <w:ind w:firstLineChars="0"/>
        <w:rPr>
          <w:rFonts w:ascii="仿宋" w:eastAsia="仿宋" w:hAnsi="仿宋"/>
          <w:sz w:val="24"/>
          <w:szCs w:val="24"/>
        </w:rPr>
      </w:pPr>
      <w:r w:rsidRPr="00311A4B">
        <w:rPr>
          <w:rFonts w:ascii="仿宋" w:eastAsia="仿宋" w:hAnsi="仿宋" w:hint="eastAsia"/>
          <w:sz w:val="24"/>
          <w:szCs w:val="24"/>
        </w:rPr>
        <w:t>甲方责任条款：</w:t>
      </w:r>
    </w:p>
    <w:p w:rsidR="00A05D5F" w:rsidRPr="00311A4B" w:rsidRDefault="007F22A4">
      <w:pPr>
        <w:pStyle w:val="1"/>
        <w:numPr>
          <w:ilvl w:val="0"/>
          <w:numId w:val="2"/>
        </w:numPr>
        <w:spacing w:line="360" w:lineRule="auto"/>
        <w:ind w:firstLineChars="0"/>
        <w:rPr>
          <w:rFonts w:ascii="仿宋" w:eastAsia="仿宋" w:hAnsi="仿宋"/>
          <w:sz w:val="24"/>
          <w:szCs w:val="24"/>
        </w:rPr>
      </w:pPr>
      <w:r w:rsidRPr="00311A4B">
        <w:rPr>
          <w:rFonts w:ascii="仿宋" w:eastAsia="仿宋" w:hAnsi="仿宋" w:hint="eastAsia"/>
          <w:sz w:val="24"/>
          <w:szCs w:val="24"/>
        </w:rPr>
        <w:t>派</w:t>
      </w:r>
      <w:r w:rsidRPr="00311A4B">
        <w:rPr>
          <w:rFonts w:ascii="仿宋" w:eastAsia="仿宋" w:hAnsi="仿宋"/>
          <w:sz w:val="24"/>
          <w:szCs w:val="24"/>
        </w:rPr>
        <w:t>1</w:t>
      </w:r>
      <w:r w:rsidRPr="00311A4B">
        <w:rPr>
          <w:rFonts w:ascii="仿宋" w:eastAsia="仿宋" w:hAnsi="仿宋" w:hint="eastAsia"/>
          <w:sz w:val="24"/>
          <w:szCs w:val="24"/>
        </w:rPr>
        <w:t>名对管道走向清楚的员工现场协助。</w:t>
      </w:r>
    </w:p>
    <w:p w:rsidR="00A05D5F" w:rsidRPr="00311A4B" w:rsidRDefault="007F22A4">
      <w:pPr>
        <w:pStyle w:val="1"/>
        <w:numPr>
          <w:ilvl w:val="0"/>
          <w:numId w:val="1"/>
        </w:numPr>
        <w:spacing w:line="360" w:lineRule="auto"/>
        <w:ind w:firstLineChars="0"/>
        <w:rPr>
          <w:rFonts w:ascii="仿宋" w:eastAsia="仿宋" w:hAnsi="仿宋"/>
          <w:color w:val="000000"/>
          <w:sz w:val="24"/>
          <w:szCs w:val="24"/>
        </w:rPr>
      </w:pPr>
      <w:r w:rsidRPr="00311A4B">
        <w:rPr>
          <w:rFonts w:ascii="仿宋" w:eastAsia="仿宋" w:hAnsi="仿宋" w:hint="eastAsia"/>
          <w:color w:val="000000"/>
          <w:sz w:val="24"/>
          <w:szCs w:val="24"/>
        </w:rPr>
        <w:t>乙方责任条款</w:t>
      </w:r>
      <w:bookmarkStart w:id="0" w:name="_GoBack"/>
      <w:bookmarkEnd w:id="0"/>
    </w:p>
    <w:p w:rsidR="00A05D5F" w:rsidRPr="00311A4B" w:rsidRDefault="007F22A4">
      <w:pPr>
        <w:pStyle w:val="1"/>
        <w:numPr>
          <w:ilvl w:val="0"/>
          <w:numId w:val="3"/>
        </w:numPr>
        <w:spacing w:line="360" w:lineRule="auto"/>
        <w:ind w:firstLineChars="0"/>
        <w:rPr>
          <w:rFonts w:ascii="仿宋" w:eastAsia="仿宋" w:hAnsi="仿宋"/>
          <w:color w:val="000000"/>
          <w:sz w:val="24"/>
          <w:szCs w:val="24"/>
        </w:rPr>
      </w:pPr>
      <w:r w:rsidRPr="00311A4B">
        <w:rPr>
          <w:rFonts w:ascii="仿宋" w:eastAsia="仿宋" w:hAnsi="仿宋" w:hint="eastAsia"/>
          <w:color w:val="000000"/>
          <w:sz w:val="24"/>
          <w:szCs w:val="24"/>
        </w:rPr>
        <w:t>乙方应按合同养护计划保质保量的施工。</w:t>
      </w:r>
    </w:p>
    <w:p w:rsidR="00A05D5F" w:rsidRPr="00311A4B" w:rsidRDefault="007F22A4">
      <w:pPr>
        <w:pStyle w:val="1"/>
        <w:numPr>
          <w:ilvl w:val="0"/>
          <w:numId w:val="3"/>
        </w:numPr>
        <w:spacing w:line="360" w:lineRule="auto"/>
        <w:ind w:firstLineChars="0"/>
        <w:rPr>
          <w:rFonts w:ascii="仿宋" w:eastAsia="仿宋" w:hAnsi="仿宋"/>
          <w:color w:val="000000"/>
          <w:sz w:val="24"/>
          <w:szCs w:val="24"/>
        </w:rPr>
      </w:pPr>
      <w:r w:rsidRPr="00311A4B">
        <w:rPr>
          <w:rFonts w:ascii="仿宋" w:eastAsia="仿宋" w:hAnsi="仿宋" w:hint="eastAsia"/>
          <w:color w:val="000000"/>
          <w:sz w:val="24"/>
          <w:szCs w:val="24"/>
        </w:rPr>
        <w:t>由于施工操作不当造成的安全事故及经济损失，由乙方自负。</w:t>
      </w:r>
    </w:p>
    <w:p w:rsidR="00A05D5F" w:rsidRPr="00311A4B" w:rsidRDefault="007F22A4">
      <w:pPr>
        <w:pStyle w:val="1"/>
        <w:numPr>
          <w:ilvl w:val="0"/>
          <w:numId w:val="1"/>
        </w:numPr>
        <w:spacing w:line="360" w:lineRule="auto"/>
        <w:ind w:firstLineChars="0"/>
        <w:rPr>
          <w:rFonts w:ascii="仿宋" w:eastAsia="仿宋" w:hAnsi="仿宋"/>
          <w:color w:val="000000"/>
          <w:sz w:val="24"/>
          <w:szCs w:val="24"/>
        </w:rPr>
      </w:pPr>
      <w:r w:rsidRPr="00311A4B">
        <w:rPr>
          <w:rFonts w:ascii="仿宋" w:eastAsia="仿宋" w:hAnsi="仿宋" w:hint="eastAsia"/>
          <w:color w:val="000000"/>
          <w:sz w:val="24"/>
          <w:szCs w:val="24"/>
        </w:rPr>
        <w:t>甲方违约责任</w:t>
      </w:r>
    </w:p>
    <w:p w:rsidR="00A05D5F" w:rsidRPr="00311A4B" w:rsidRDefault="007F22A4" w:rsidP="00311A4B">
      <w:pPr>
        <w:spacing w:line="360" w:lineRule="auto"/>
        <w:ind w:firstLineChars="200" w:firstLine="480"/>
        <w:rPr>
          <w:rFonts w:ascii="仿宋" w:eastAsia="仿宋" w:hAnsi="仿宋"/>
          <w:color w:val="000000"/>
          <w:sz w:val="24"/>
          <w:szCs w:val="24"/>
        </w:rPr>
      </w:pPr>
      <w:r w:rsidRPr="00311A4B">
        <w:rPr>
          <w:rFonts w:ascii="仿宋" w:eastAsia="仿宋" w:hAnsi="仿宋" w:hint="eastAsia"/>
          <w:color w:val="000000"/>
          <w:sz w:val="24"/>
          <w:szCs w:val="24"/>
        </w:rPr>
        <w:lastRenderedPageBreak/>
        <w:t>非属乙方违约原因，甲方未能按时付款，甲方须向乙方支付逾期付款滞纳金。即按工程当期付款额每天千分之二计算加付滞纳金。</w:t>
      </w:r>
    </w:p>
    <w:p w:rsidR="00A05D5F" w:rsidRPr="00311A4B" w:rsidRDefault="007F22A4">
      <w:pPr>
        <w:pStyle w:val="1"/>
        <w:numPr>
          <w:ilvl w:val="0"/>
          <w:numId w:val="1"/>
        </w:numPr>
        <w:spacing w:line="360" w:lineRule="auto"/>
        <w:ind w:firstLineChars="0"/>
        <w:rPr>
          <w:rFonts w:ascii="仿宋" w:eastAsia="仿宋" w:hAnsi="仿宋"/>
          <w:color w:val="000000"/>
          <w:sz w:val="24"/>
          <w:szCs w:val="24"/>
        </w:rPr>
      </w:pPr>
      <w:r w:rsidRPr="00311A4B">
        <w:rPr>
          <w:rFonts w:ascii="仿宋" w:eastAsia="仿宋" w:hAnsi="仿宋" w:hint="eastAsia"/>
          <w:color w:val="000000"/>
          <w:sz w:val="24"/>
          <w:szCs w:val="24"/>
        </w:rPr>
        <w:t>乙方违约责任</w:t>
      </w:r>
    </w:p>
    <w:p w:rsidR="00A05D5F" w:rsidRPr="00311A4B" w:rsidRDefault="007F22A4" w:rsidP="00311A4B">
      <w:pPr>
        <w:spacing w:line="360" w:lineRule="auto"/>
        <w:ind w:firstLineChars="200" w:firstLine="480"/>
        <w:rPr>
          <w:rFonts w:ascii="仿宋" w:eastAsia="仿宋" w:hAnsi="仿宋"/>
          <w:color w:val="000000"/>
          <w:sz w:val="24"/>
          <w:szCs w:val="24"/>
        </w:rPr>
      </w:pPr>
      <w:r w:rsidRPr="00311A4B">
        <w:rPr>
          <w:rFonts w:ascii="仿宋" w:eastAsia="仿宋" w:hAnsi="仿宋" w:hint="eastAsia"/>
          <w:color w:val="000000"/>
          <w:sz w:val="24"/>
          <w:szCs w:val="24"/>
        </w:rPr>
        <w:t>乙方不能按合同工期完成施工，拖延一天应按工程总款额的千分之二罚款。</w:t>
      </w:r>
    </w:p>
    <w:p w:rsidR="00A05D5F" w:rsidRPr="00311A4B" w:rsidRDefault="007F22A4">
      <w:pPr>
        <w:pStyle w:val="1"/>
        <w:numPr>
          <w:ilvl w:val="0"/>
          <w:numId w:val="1"/>
        </w:numPr>
        <w:spacing w:line="360" w:lineRule="auto"/>
        <w:ind w:firstLineChars="0"/>
        <w:rPr>
          <w:rFonts w:ascii="仿宋" w:eastAsia="仿宋" w:hAnsi="仿宋"/>
          <w:color w:val="000000"/>
          <w:sz w:val="24"/>
          <w:szCs w:val="24"/>
        </w:rPr>
      </w:pPr>
      <w:r w:rsidRPr="00311A4B">
        <w:rPr>
          <w:rFonts w:ascii="仿宋" w:eastAsia="仿宋" w:hAnsi="仿宋" w:hint="eastAsia"/>
          <w:color w:val="000000"/>
          <w:sz w:val="24"/>
          <w:szCs w:val="24"/>
        </w:rPr>
        <w:t>本工程合同签订双方盖章后，即法律生效。甲、乙双方应严格遵守。任何一方无权单方毁约，反之受损方有权要求依法追究违约方赔偿损失。</w:t>
      </w:r>
    </w:p>
    <w:p w:rsidR="00AB395C" w:rsidRPr="00311A4B" w:rsidRDefault="00AB395C" w:rsidP="00AB395C">
      <w:pPr>
        <w:numPr>
          <w:ilvl w:val="0"/>
          <w:numId w:val="1"/>
        </w:numPr>
        <w:shd w:val="clear" w:color="auto" w:fill="FFFFFF"/>
        <w:spacing w:line="360" w:lineRule="auto"/>
        <w:rPr>
          <w:rFonts w:ascii="仿宋" w:eastAsia="仿宋" w:hAnsi="仿宋"/>
          <w:color w:val="000000"/>
          <w:sz w:val="24"/>
          <w:szCs w:val="24"/>
        </w:rPr>
      </w:pPr>
      <w:r w:rsidRPr="00311A4B">
        <w:rPr>
          <w:rFonts w:ascii="仿宋" w:eastAsia="仿宋" w:hAnsi="仿宋"/>
          <w:color w:val="000000"/>
          <w:sz w:val="24"/>
          <w:szCs w:val="24"/>
        </w:rPr>
        <w:t>合同争议处理原则</w:t>
      </w:r>
    </w:p>
    <w:p w:rsidR="00AB395C" w:rsidRPr="00311A4B" w:rsidRDefault="00AB395C" w:rsidP="00311A4B">
      <w:pPr>
        <w:shd w:val="clear" w:color="auto" w:fill="FFFFFF"/>
        <w:spacing w:line="360" w:lineRule="auto"/>
        <w:ind w:firstLineChars="150" w:firstLine="360"/>
        <w:rPr>
          <w:rFonts w:ascii="仿宋" w:eastAsia="仿宋" w:hAnsi="仿宋"/>
          <w:color w:val="000000"/>
          <w:sz w:val="24"/>
          <w:szCs w:val="24"/>
        </w:rPr>
      </w:pPr>
      <w:r w:rsidRPr="00311A4B">
        <w:rPr>
          <w:rFonts w:ascii="仿宋" w:eastAsia="仿宋" w:hAnsi="仿宋" w:hint="eastAsia"/>
          <w:color w:val="000000"/>
          <w:sz w:val="24"/>
          <w:szCs w:val="24"/>
        </w:rPr>
        <w:t xml:space="preserve"> </w:t>
      </w:r>
      <w:r w:rsidRPr="00311A4B">
        <w:rPr>
          <w:rFonts w:ascii="仿宋" w:eastAsia="仿宋" w:hAnsi="仿宋"/>
          <w:color w:val="000000"/>
          <w:sz w:val="24"/>
          <w:szCs w:val="24"/>
        </w:rPr>
        <w:t xml:space="preserve">执行本合同所发生的争议，甲、乙双方应协商解决，若争议无法解决时，可提请上海仲裁委员会仲裁解决争议。 </w:t>
      </w:r>
      <w:r w:rsidRPr="00311A4B">
        <w:rPr>
          <w:rFonts w:ascii="宋体" w:hAnsi="宋体" w:cs="宋体" w:hint="eastAsia"/>
          <w:color w:val="000000"/>
          <w:sz w:val="24"/>
          <w:szCs w:val="24"/>
        </w:rPr>
        <w:t> </w:t>
      </w:r>
    </w:p>
    <w:p w:rsidR="00A05D5F" w:rsidRPr="00355B82" w:rsidRDefault="007F22A4" w:rsidP="00AB395C">
      <w:pPr>
        <w:pStyle w:val="1"/>
        <w:numPr>
          <w:ilvl w:val="0"/>
          <w:numId w:val="1"/>
        </w:numPr>
        <w:spacing w:line="360" w:lineRule="auto"/>
        <w:ind w:firstLineChars="0"/>
        <w:rPr>
          <w:rFonts w:ascii="仿宋" w:eastAsia="仿宋" w:hAnsi="仿宋"/>
          <w:color w:val="FF0000"/>
          <w:sz w:val="24"/>
          <w:szCs w:val="24"/>
        </w:rPr>
      </w:pPr>
      <w:r w:rsidRPr="00355B82">
        <w:rPr>
          <w:rFonts w:ascii="仿宋" w:eastAsia="仿宋" w:hAnsi="仿宋" w:hint="eastAsia"/>
          <w:color w:val="FF0000"/>
          <w:sz w:val="24"/>
          <w:szCs w:val="24"/>
        </w:rPr>
        <w:t>本合同壹式</w:t>
      </w:r>
      <w:r w:rsidR="0033413D" w:rsidRPr="00355B82">
        <w:rPr>
          <w:rFonts w:ascii="仿宋" w:eastAsia="仿宋" w:hAnsi="仿宋" w:hint="eastAsia"/>
          <w:color w:val="FF0000"/>
          <w:sz w:val="24"/>
          <w:szCs w:val="24"/>
        </w:rPr>
        <w:t>陆</w:t>
      </w:r>
      <w:r w:rsidRPr="00355B82">
        <w:rPr>
          <w:rFonts w:ascii="仿宋" w:eastAsia="仿宋" w:hAnsi="仿宋" w:hint="eastAsia"/>
          <w:color w:val="FF0000"/>
          <w:sz w:val="24"/>
          <w:szCs w:val="24"/>
        </w:rPr>
        <w:t>份，甲方</w:t>
      </w:r>
      <w:r w:rsidR="0033413D" w:rsidRPr="00355B82">
        <w:rPr>
          <w:rFonts w:ascii="仿宋" w:eastAsia="仿宋" w:hAnsi="仿宋" w:hint="eastAsia"/>
          <w:color w:val="FF0000"/>
          <w:sz w:val="24"/>
          <w:szCs w:val="24"/>
        </w:rPr>
        <w:t>肆</w:t>
      </w:r>
      <w:r w:rsidRPr="00355B82">
        <w:rPr>
          <w:rFonts w:ascii="仿宋" w:eastAsia="仿宋" w:hAnsi="仿宋" w:hint="eastAsia"/>
          <w:color w:val="FF0000"/>
          <w:sz w:val="24"/>
          <w:szCs w:val="24"/>
        </w:rPr>
        <w:t>份，乙方贰份。</w:t>
      </w:r>
    </w:p>
    <w:p w:rsidR="00A05D5F" w:rsidRPr="00311A4B" w:rsidRDefault="007F22A4">
      <w:pPr>
        <w:spacing w:line="360" w:lineRule="auto"/>
        <w:rPr>
          <w:rFonts w:ascii="仿宋" w:eastAsia="仿宋" w:hAnsi="仿宋"/>
          <w:color w:val="000000"/>
          <w:sz w:val="24"/>
          <w:szCs w:val="24"/>
        </w:rPr>
      </w:pPr>
      <w:r w:rsidRPr="00311A4B">
        <w:rPr>
          <w:rFonts w:ascii="仿宋" w:eastAsia="仿宋" w:hAnsi="仿宋" w:hint="eastAsia"/>
          <w:color w:val="000000"/>
          <w:sz w:val="24"/>
          <w:szCs w:val="24"/>
        </w:rPr>
        <w:t>第十</w:t>
      </w:r>
      <w:r w:rsidR="00644F29" w:rsidRPr="00311A4B">
        <w:rPr>
          <w:rFonts w:ascii="仿宋" w:eastAsia="仿宋" w:hAnsi="仿宋" w:hint="eastAsia"/>
          <w:color w:val="000000"/>
          <w:sz w:val="24"/>
          <w:szCs w:val="24"/>
        </w:rPr>
        <w:t>六</w:t>
      </w:r>
      <w:r w:rsidRPr="00311A4B">
        <w:rPr>
          <w:rFonts w:ascii="仿宋" w:eastAsia="仿宋" w:hAnsi="仿宋" w:hint="eastAsia"/>
          <w:color w:val="000000"/>
          <w:sz w:val="24"/>
          <w:szCs w:val="24"/>
        </w:rPr>
        <w:t>条</w:t>
      </w:r>
      <w:r w:rsidR="00355B82">
        <w:rPr>
          <w:rFonts w:ascii="仿宋" w:eastAsia="仿宋" w:hAnsi="仿宋" w:hint="eastAsia"/>
          <w:color w:val="000000"/>
          <w:sz w:val="24"/>
          <w:szCs w:val="24"/>
        </w:rPr>
        <w:t xml:space="preserve">  </w:t>
      </w:r>
      <w:r w:rsidRPr="0033413D">
        <w:rPr>
          <w:rFonts w:ascii="仿宋" w:eastAsia="仿宋" w:hAnsi="仿宋" w:hint="eastAsia"/>
          <w:color w:val="FF0000"/>
          <w:sz w:val="24"/>
          <w:szCs w:val="24"/>
        </w:rPr>
        <w:t>本</w:t>
      </w:r>
      <w:r w:rsidR="0033413D" w:rsidRPr="0033413D">
        <w:rPr>
          <w:rFonts w:ascii="仿宋" w:eastAsia="仿宋" w:hAnsi="仿宋" w:hint="eastAsia"/>
          <w:color w:val="FF0000"/>
          <w:sz w:val="24"/>
          <w:szCs w:val="24"/>
        </w:rPr>
        <w:t>次</w:t>
      </w:r>
      <w:r w:rsidRPr="0033413D">
        <w:rPr>
          <w:rFonts w:ascii="仿宋" w:eastAsia="仿宋" w:hAnsi="仿宋" w:hint="eastAsia"/>
          <w:color w:val="FF0000"/>
          <w:sz w:val="24"/>
          <w:szCs w:val="24"/>
        </w:rPr>
        <w:t>报价，只适</w:t>
      </w:r>
      <w:r w:rsidR="0033413D">
        <w:rPr>
          <w:rFonts w:ascii="仿宋" w:eastAsia="仿宋" w:hAnsi="仿宋" w:hint="eastAsia"/>
          <w:color w:val="FF0000"/>
          <w:sz w:val="24"/>
          <w:szCs w:val="24"/>
        </w:rPr>
        <w:t>用</w:t>
      </w:r>
      <w:r w:rsidRPr="0033413D">
        <w:rPr>
          <w:rFonts w:ascii="仿宋" w:eastAsia="仿宋" w:hAnsi="仿宋" w:hint="eastAsia"/>
          <w:color w:val="FF0000"/>
          <w:sz w:val="24"/>
          <w:szCs w:val="24"/>
        </w:rPr>
        <w:t>于本项目。</w:t>
      </w:r>
    </w:p>
    <w:p w:rsidR="00A05D5F" w:rsidRPr="00311A4B" w:rsidRDefault="00A05D5F">
      <w:pPr>
        <w:spacing w:line="360" w:lineRule="auto"/>
        <w:rPr>
          <w:rFonts w:ascii="仿宋" w:eastAsia="仿宋" w:hAnsi="仿宋"/>
          <w:color w:val="000000"/>
          <w:sz w:val="24"/>
          <w:szCs w:val="24"/>
        </w:rPr>
      </w:pPr>
    </w:p>
    <w:p w:rsidR="00A05D5F" w:rsidRPr="00311A4B" w:rsidRDefault="00A05D5F">
      <w:pPr>
        <w:spacing w:line="360" w:lineRule="auto"/>
        <w:rPr>
          <w:rFonts w:ascii="仿宋" w:eastAsia="仿宋" w:hAnsi="仿宋"/>
          <w:color w:val="000000"/>
          <w:sz w:val="24"/>
          <w:szCs w:val="24"/>
        </w:rPr>
      </w:pPr>
    </w:p>
    <w:p w:rsidR="00A05D5F" w:rsidRPr="00311A4B" w:rsidRDefault="007F22A4">
      <w:pPr>
        <w:spacing w:line="360" w:lineRule="auto"/>
        <w:rPr>
          <w:rFonts w:ascii="仿宋" w:eastAsia="仿宋" w:hAnsi="仿宋"/>
          <w:color w:val="000000"/>
          <w:sz w:val="24"/>
          <w:szCs w:val="24"/>
        </w:rPr>
      </w:pPr>
      <w:r w:rsidRPr="00311A4B">
        <w:rPr>
          <w:rFonts w:ascii="仿宋" w:eastAsia="仿宋" w:hAnsi="仿宋" w:hint="eastAsia"/>
          <w:color w:val="000000"/>
          <w:sz w:val="24"/>
          <w:szCs w:val="24"/>
        </w:rPr>
        <w:t>甲方：</w:t>
      </w:r>
      <w:r w:rsidRPr="00311A4B">
        <w:rPr>
          <w:rFonts w:ascii="仿宋" w:eastAsia="仿宋" w:hAnsi="仿宋" w:hint="eastAsia"/>
          <w:sz w:val="24"/>
          <w:szCs w:val="24"/>
        </w:rPr>
        <w:t>上海商学院</w:t>
      </w:r>
      <w:r w:rsidR="00D10EBB">
        <w:rPr>
          <w:rFonts w:ascii="仿宋" w:eastAsia="仿宋" w:hAnsi="仿宋" w:hint="eastAsia"/>
          <w:sz w:val="24"/>
          <w:szCs w:val="24"/>
        </w:rPr>
        <w:t xml:space="preserve">                           </w:t>
      </w:r>
      <w:r w:rsidRPr="00311A4B">
        <w:rPr>
          <w:rFonts w:ascii="仿宋" w:eastAsia="仿宋" w:hAnsi="仿宋" w:hint="eastAsia"/>
          <w:color w:val="000000"/>
          <w:sz w:val="24"/>
          <w:szCs w:val="24"/>
        </w:rPr>
        <w:t>乙方：</w:t>
      </w:r>
      <w:r w:rsidR="004B2CB4" w:rsidRPr="00311A4B">
        <w:rPr>
          <w:rFonts w:ascii="仿宋" w:eastAsia="仿宋" w:hAnsi="仿宋"/>
          <w:color w:val="000000"/>
          <w:sz w:val="24"/>
          <w:szCs w:val="24"/>
        </w:rPr>
        <w:t xml:space="preserve"> </w:t>
      </w:r>
    </w:p>
    <w:p w:rsidR="002D03DD" w:rsidRDefault="002D03DD">
      <w:pPr>
        <w:spacing w:line="360" w:lineRule="auto"/>
        <w:rPr>
          <w:rFonts w:ascii="仿宋" w:eastAsia="仿宋" w:hAnsi="仿宋"/>
          <w:color w:val="000000"/>
          <w:sz w:val="24"/>
          <w:szCs w:val="24"/>
        </w:rPr>
      </w:pPr>
      <w:r>
        <w:rPr>
          <w:rFonts w:ascii="仿宋" w:eastAsia="仿宋" w:hAnsi="仿宋" w:hint="eastAsia"/>
          <w:color w:val="000000"/>
          <w:sz w:val="24"/>
          <w:szCs w:val="24"/>
        </w:rPr>
        <w:t>法定代表人                                  法定代表人</w:t>
      </w:r>
    </w:p>
    <w:p w:rsidR="00A05D5F" w:rsidRPr="00311A4B" w:rsidRDefault="002D03DD">
      <w:pPr>
        <w:spacing w:line="360" w:lineRule="auto"/>
        <w:rPr>
          <w:rFonts w:ascii="仿宋" w:eastAsia="仿宋" w:hAnsi="仿宋"/>
          <w:color w:val="000000"/>
          <w:sz w:val="24"/>
          <w:szCs w:val="24"/>
        </w:rPr>
      </w:pPr>
      <w:r>
        <w:rPr>
          <w:rFonts w:ascii="仿宋" w:eastAsia="仿宋" w:hAnsi="仿宋" w:hint="eastAsia"/>
          <w:color w:val="000000"/>
          <w:sz w:val="24"/>
          <w:szCs w:val="24"/>
        </w:rPr>
        <w:t>或委托代理人</w:t>
      </w:r>
      <w:r w:rsidR="007F22A4" w:rsidRPr="00311A4B">
        <w:rPr>
          <w:rFonts w:ascii="仿宋" w:eastAsia="仿宋" w:hAnsi="仿宋" w:hint="eastAsia"/>
          <w:color w:val="000000"/>
          <w:sz w:val="24"/>
          <w:szCs w:val="24"/>
        </w:rPr>
        <w:t>：</w:t>
      </w:r>
      <w:r w:rsidR="0031374F" w:rsidRPr="00311A4B">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sidR="0031374F" w:rsidRPr="00311A4B">
        <w:rPr>
          <w:rFonts w:ascii="仿宋" w:eastAsia="仿宋" w:hAnsi="仿宋" w:hint="eastAsia"/>
          <w:color w:val="000000"/>
          <w:sz w:val="24"/>
          <w:szCs w:val="24"/>
        </w:rPr>
        <w:t xml:space="preserve"> </w:t>
      </w:r>
      <w:r>
        <w:rPr>
          <w:rFonts w:ascii="仿宋" w:eastAsia="仿宋" w:hAnsi="仿宋" w:hint="eastAsia"/>
          <w:color w:val="000000"/>
          <w:sz w:val="24"/>
          <w:szCs w:val="24"/>
        </w:rPr>
        <w:t>或委托代理人</w:t>
      </w:r>
      <w:r w:rsidR="007F22A4" w:rsidRPr="00311A4B">
        <w:rPr>
          <w:rFonts w:ascii="仿宋" w:eastAsia="仿宋" w:hAnsi="仿宋" w:hint="eastAsia"/>
          <w:color w:val="000000"/>
          <w:sz w:val="24"/>
          <w:szCs w:val="24"/>
        </w:rPr>
        <w:t>：</w:t>
      </w:r>
    </w:p>
    <w:p w:rsidR="00A05D5F" w:rsidRPr="00311A4B" w:rsidRDefault="007F22A4">
      <w:pPr>
        <w:spacing w:line="360" w:lineRule="auto"/>
        <w:rPr>
          <w:rFonts w:ascii="仿宋" w:eastAsia="仿宋" w:hAnsi="仿宋"/>
          <w:color w:val="000000"/>
          <w:sz w:val="24"/>
          <w:szCs w:val="24"/>
        </w:rPr>
      </w:pPr>
      <w:r w:rsidRPr="00311A4B">
        <w:rPr>
          <w:rFonts w:ascii="仿宋" w:eastAsia="仿宋" w:hAnsi="仿宋" w:hint="eastAsia"/>
          <w:color w:val="000000"/>
          <w:sz w:val="24"/>
          <w:szCs w:val="24"/>
        </w:rPr>
        <w:t>单位地址：</w:t>
      </w:r>
      <w:r w:rsidR="0031374F" w:rsidRPr="00311A4B">
        <w:rPr>
          <w:rFonts w:ascii="仿宋" w:eastAsia="仿宋" w:hAnsi="仿宋" w:hint="eastAsia"/>
          <w:color w:val="000000"/>
          <w:sz w:val="24"/>
          <w:szCs w:val="24"/>
        </w:rPr>
        <w:t xml:space="preserve">   </w:t>
      </w:r>
      <w:r w:rsidR="002D03DD">
        <w:rPr>
          <w:rFonts w:ascii="仿宋" w:eastAsia="仿宋" w:hAnsi="仿宋" w:hint="eastAsia"/>
          <w:color w:val="000000"/>
          <w:sz w:val="24"/>
          <w:szCs w:val="24"/>
        </w:rPr>
        <w:t xml:space="preserve">                               </w:t>
      </w:r>
      <w:r w:rsidRPr="00311A4B">
        <w:rPr>
          <w:rFonts w:ascii="仿宋" w:eastAsia="仿宋" w:hAnsi="仿宋" w:hint="eastAsia"/>
          <w:color w:val="000000"/>
          <w:sz w:val="24"/>
          <w:szCs w:val="24"/>
        </w:rPr>
        <w:t>单位地址：</w:t>
      </w:r>
    </w:p>
    <w:p w:rsidR="00A05D5F" w:rsidRPr="00311A4B" w:rsidRDefault="00355B82" w:rsidP="002D03DD">
      <w:pPr>
        <w:spacing w:line="360" w:lineRule="auto"/>
        <w:rPr>
          <w:rFonts w:ascii="仿宋" w:eastAsia="仿宋" w:hAnsi="仿宋"/>
          <w:color w:val="000000"/>
          <w:sz w:val="24"/>
          <w:szCs w:val="24"/>
        </w:rPr>
      </w:pPr>
      <w:r>
        <w:rPr>
          <w:rFonts w:ascii="仿宋" w:eastAsia="仿宋" w:hAnsi="仿宋" w:hint="eastAsia"/>
          <w:color w:val="000000"/>
          <w:sz w:val="24"/>
          <w:szCs w:val="24"/>
        </w:rPr>
        <w:t>签订日期：2</w:t>
      </w:r>
      <w:r>
        <w:rPr>
          <w:rFonts w:ascii="仿宋" w:eastAsia="仿宋" w:hAnsi="仿宋"/>
          <w:color w:val="000000"/>
          <w:sz w:val="24"/>
          <w:szCs w:val="24"/>
        </w:rPr>
        <w:t>02</w:t>
      </w:r>
      <w:r w:rsidR="004B2CB4">
        <w:rPr>
          <w:rFonts w:ascii="仿宋" w:eastAsia="仿宋" w:hAnsi="仿宋" w:hint="eastAsia"/>
          <w:color w:val="000000"/>
          <w:sz w:val="24"/>
          <w:szCs w:val="24"/>
        </w:rPr>
        <w:t>5</w:t>
      </w:r>
      <w:r w:rsidR="007F22A4" w:rsidRPr="00311A4B">
        <w:rPr>
          <w:rFonts w:ascii="仿宋" w:eastAsia="仿宋" w:hAnsi="仿宋" w:hint="eastAsia"/>
          <w:color w:val="000000"/>
          <w:sz w:val="24"/>
          <w:szCs w:val="24"/>
        </w:rPr>
        <w:t>年   月   日</w:t>
      </w:r>
      <w:r>
        <w:rPr>
          <w:rFonts w:ascii="仿宋" w:eastAsia="仿宋" w:hAnsi="仿宋" w:hint="eastAsia"/>
          <w:color w:val="000000"/>
          <w:sz w:val="24"/>
          <w:szCs w:val="24"/>
        </w:rPr>
        <w:t xml:space="preserve">                  </w:t>
      </w:r>
      <w:r w:rsidR="002D03DD">
        <w:rPr>
          <w:rFonts w:ascii="仿宋" w:eastAsia="仿宋" w:hAnsi="仿宋" w:hint="eastAsia"/>
          <w:color w:val="000000"/>
          <w:sz w:val="24"/>
          <w:szCs w:val="24"/>
        </w:rPr>
        <w:t>签订日期：</w:t>
      </w:r>
      <w:r>
        <w:rPr>
          <w:rFonts w:ascii="仿宋" w:eastAsia="仿宋" w:hAnsi="仿宋"/>
          <w:color w:val="000000"/>
          <w:sz w:val="24"/>
          <w:szCs w:val="24"/>
        </w:rPr>
        <w:t>202</w:t>
      </w:r>
      <w:r w:rsidR="004B2CB4">
        <w:rPr>
          <w:rFonts w:ascii="仿宋" w:eastAsia="仿宋" w:hAnsi="仿宋" w:hint="eastAsia"/>
          <w:color w:val="000000"/>
          <w:sz w:val="24"/>
          <w:szCs w:val="24"/>
        </w:rPr>
        <w:t>5</w:t>
      </w:r>
      <w:r w:rsidR="007F22A4" w:rsidRPr="00311A4B">
        <w:rPr>
          <w:rFonts w:ascii="仿宋" w:eastAsia="仿宋" w:hAnsi="仿宋" w:hint="eastAsia"/>
          <w:color w:val="000000"/>
          <w:sz w:val="24"/>
          <w:szCs w:val="24"/>
        </w:rPr>
        <w:t>年   月   日</w:t>
      </w:r>
    </w:p>
    <w:p w:rsidR="00A05D5F" w:rsidRPr="00355B82" w:rsidRDefault="00A05D5F">
      <w:pPr>
        <w:rPr>
          <w:rFonts w:ascii="仿宋" w:eastAsia="仿宋" w:hAnsi="仿宋"/>
          <w:sz w:val="24"/>
          <w:szCs w:val="24"/>
        </w:rPr>
      </w:pPr>
    </w:p>
    <w:sectPr w:rsidR="00A05D5F" w:rsidRPr="00355B82" w:rsidSect="00A05D5F">
      <w:footerReference w:type="default" r:id="rId9"/>
      <w:pgSz w:w="11906" w:h="16838"/>
      <w:pgMar w:top="1440" w:right="1274"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D1" w:rsidRDefault="00AC2DD1" w:rsidP="0031374F">
      <w:r>
        <w:separator/>
      </w:r>
    </w:p>
  </w:endnote>
  <w:endnote w:type="continuationSeparator" w:id="0">
    <w:p w:rsidR="00AC2DD1" w:rsidRDefault="00AC2DD1" w:rsidP="0031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168968"/>
      <w:docPartObj>
        <w:docPartGallery w:val="Page Numbers (Bottom of Page)"/>
        <w:docPartUnique/>
      </w:docPartObj>
    </w:sdtPr>
    <w:sdtEndPr/>
    <w:sdtContent>
      <w:p w:rsidR="0033413D" w:rsidRDefault="0033413D">
        <w:pPr>
          <w:pStyle w:val="a3"/>
          <w:jc w:val="center"/>
        </w:pPr>
        <w:r>
          <w:fldChar w:fldCharType="begin"/>
        </w:r>
        <w:r>
          <w:instrText>PAGE   \* MERGEFORMAT</w:instrText>
        </w:r>
        <w:r>
          <w:fldChar w:fldCharType="separate"/>
        </w:r>
        <w:r w:rsidR="00EB1435" w:rsidRPr="00EB1435">
          <w:rPr>
            <w:noProof/>
            <w:lang w:val="zh-CN"/>
          </w:rPr>
          <w:t>2</w:t>
        </w:r>
        <w:r>
          <w:fldChar w:fldCharType="end"/>
        </w:r>
      </w:p>
    </w:sdtContent>
  </w:sdt>
  <w:p w:rsidR="0033413D" w:rsidRDefault="003341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D1" w:rsidRDefault="00AC2DD1" w:rsidP="0031374F">
      <w:r>
        <w:separator/>
      </w:r>
    </w:p>
  </w:footnote>
  <w:footnote w:type="continuationSeparator" w:id="0">
    <w:p w:rsidR="00AC2DD1" w:rsidRDefault="00AC2DD1" w:rsidP="00313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42E"/>
    <w:multiLevelType w:val="multilevel"/>
    <w:tmpl w:val="076D042E"/>
    <w:lvl w:ilvl="0">
      <w:start w:val="1"/>
      <w:numFmt w:val="japaneseCounting"/>
      <w:lvlText w:val="第%1条"/>
      <w:lvlJc w:val="left"/>
      <w:pPr>
        <w:ind w:left="720" w:hanging="7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1F913AD7"/>
    <w:multiLevelType w:val="multilevel"/>
    <w:tmpl w:val="1F913AD7"/>
    <w:lvl w:ilvl="0">
      <w:start w:val="1"/>
      <w:numFmt w:val="decimal"/>
      <w:lvlText w:val="%1、"/>
      <w:lvlJc w:val="left"/>
      <w:pPr>
        <w:ind w:left="108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2C920669"/>
    <w:multiLevelType w:val="hybridMultilevel"/>
    <w:tmpl w:val="D526CCD0"/>
    <w:lvl w:ilvl="0" w:tplc="4B3CA844">
      <w:start w:val="1"/>
      <w:numFmt w:val="chineseCountingThousand"/>
      <w:lvlText w:val="第%1条"/>
      <w:lvlJc w:val="left"/>
      <w:pPr>
        <w:tabs>
          <w:tab w:val="num" w:pos="1245"/>
        </w:tabs>
        <w:ind w:left="1245" w:hanging="1245"/>
      </w:pPr>
      <w:rPr>
        <w:rFonts w:hint="default"/>
      </w:rPr>
    </w:lvl>
    <w:lvl w:ilvl="1" w:tplc="DD1ABCD2">
      <w:start w:val="1"/>
      <w:numFmt w:val="decimal"/>
      <w:lvlText w:val="%2."/>
      <w:lvlJc w:val="left"/>
      <w:pPr>
        <w:tabs>
          <w:tab w:val="num" w:pos="600"/>
        </w:tabs>
        <w:ind w:left="60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85C24B5"/>
    <w:multiLevelType w:val="multilevel"/>
    <w:tmpl w:val="485C24B5"/>
    <w:lvl w:ilvl="0">
      <w:start w:val="1"/>
      <w:numFmt w:val="decimal"/>
      <w:lvlText w:val="%1、"/>
      <w:lvlJc w:val="left"/>
      <w:pPr>
        <w:ind w:left="108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3"/>
    <w:lvlOverride w:ilvl="0">
      <w:startOverride w:val="1"/>
    </w:lvlOverride>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5F"/>
    <w:rsid w:val="0009570B"/>
    <w:rsid w:val="000B702C"/>
    <w:rsid w:val="00106D81"/>
    <w:rsid w:val="001377C2"/>
    <w:rsid w:val="001A01A2"/>
    <w:rsid w:val="002529F5"/>
    <w:rsid w:val="00260F70"/>
    <w:rsid w:val="002639E5"/>
    <w:rsid w:val="00277224"/>
    <w:rsid w:val="002D03DD"/>
    <w:rsid w:val="002E0E8D"/>
    <w:rsid w:val="00311A4B"/>
    <w:rsid w:val="0031374F"/>
    <w:rsid w:val="0033413D"/>
    <w:rsid w:val="0034232D"/>
    <w:rsid w:val="00355B82"/>
    <w:rsid w:val="00387934"/>
    <w:rsid w:val="003E712F"/>
    <w:rsid w:val="00430328"/>
    <w:rsid w:val="00430CFC"/>
    <w:rsid w:val="00461EE2"/>
    <w:rsid w:val="004B2CB4"/>
    <w:rsid w:val="004C6D0A"/>
    <w:rsid w:val="004D5801"/>
    <w:rsid w:val="005C772E"/>
    <w:rsid w:val="005F2CC7"/>
    <w:rsid w:val="00631DA8"/>
    <w:rsid w:val="00637DE1"/>
    <w:rsid w:val="00644F29"/>
    <w:rsid w:val="00650651"/>
    <w:rsid w:val="00736EEA"/>
    <w:rsid w:val="00790763"/>
    <w:rsid w:val="007F22A4"/>
    <w:rsid w:val="008201AD"/>
    <w:rsid w:val="00844377"/>
    <w:rsid w:val="00850509"/>
    <w:rsid w:val="008852B8"/>
    <w:rsid w:val="00916C21"/>
    <w:rsid w:val="009603EC"/>
    <w:rsid w:val="009F4356"/>
    <w:rsid w:val="00A05D5F"/>
    <w:rsid w:val="00A22CB2"/>
    <w:rsid w:val="00A6796E"/>
    <w:rsid w:val="00AB395C"/>
    <w:rsid w:val="00AC2DD1"/>
    <w:rsid w:val="00AD7239"/>
    <w:rsid w:val="00AF40BA"/>
    <w:rsid w:val="00B9729D"/>
    <w:rsid w:val="00BA5464"/>
    <w:rsid w:val="00BD0C76"/>
    <w:rsid w:val="00D10EBB"/>
    <w:rsid w:val="00D36404"/>
    <w:rsid w:val="00D77ACF"/>
    <w:rsid w:val="00EB1435"/>
    <w:rsid w:val="00EE27DD"/>
    <w:rsid w:val="00F56D40"/>
    <w:rsid w:val="00FB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5D5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05D5F"/>
    <w:pPr>
      <w:tabs>
        <w:tab w:val="center" w:pos="4153"/>
        <w:tab w:val="right" w:pos="8306"/>
      </w:tabs>
      <w:snapToGrid w:val="0"/>
      <w:jc w:val="left"/>
    </w:pPr>
    <w:rPr>
      <w:sz w:val="18"/>
      <w:szCs w:val="18"/>
    </w:rPr>
  </w:style>
  <w:style w:type="character" w:customStyle="1" w:styleId="Char">
    <w:name w:val="页脚 Char"/>
    <w:link w:val="a3"/>
    <w:uiPriority w:val="99"/>
    <w:rsid w:val="00A05D5F"/>
    <w:rPr>
      <w:sz w:val="18"/>
      <w:szCs w:val="18"/>
    </w:rPr>
  </w:style>
  <w:style w:type="paragraph" w:styleId="a4">
    <w:name w:val="header"/>
    <w:basedOn w:val="a"/>
    <w:link w:val="Char0"/>
    <w:rsid w:val="00A05D5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sid w:val="00A05D5F"/>
    <w:rPr>
      <w:sz w:val="18"/>
      <w:szCs w:val="18"/>
    </w:rPr>
  </w:style>
  <w:style w:type="paragraph" w:customStyle="1" w:styleId="1">
    <w:name w:val="列出段落1"/>
    <w:basedOn w:val="a"/>
    <w:rsid w:val="00A05D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5D5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05D5F"/>
    <w:pPr>
      <w:tabs>
        <w:tab w:val="center" w:pos="4153"/>
        <w:tab w:val="right" w:pos="8306"/>
      </w:tabs>
      <w:snapToGrid w:val="0"/>
      <w:jc w:val="left"/>
    </w:pPr>
    <w:rPr>
      <w:sz w:val="18"/>
      <w:szCs w:val="18"/>
    </w:rPr>
  </w:style>
  <w:style w:type="character" w:customStyle="1" w:styleId="Char">
    <w:name w:val="页脚 Char"/>
    <w:link w:val="a3"/>
    <w:uiPriority w:val="99"/>
    <w:rsid w:val="00A05D5F"/>
    <w:rPr>
      <w:sz w:val="18"/>
      <w:szCs w:val="18"/>
    </w:rPr>
  </w:style>
  <w:style w:type="paragraph" w:styleId="a4">
    <w:name w:val="header"/>
    <w:basedOn w:val="a"/>
    <w:link w:val="Char0"/>
    <w:rsid w:val="00A05D5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sid w:val="00A05D5F"/>
    <w:rPr>
      <w:sz w:val="18"/>
      <w:szCs w:val="18"/>
    </w:rPr>
  </w:style>
  <w:style w:type="paragraph" w:customStyle="1" w:styleId="1">
    <w:name w:val="列出段落1"/>
    <w:basedOn w:val="a"/>
    <w:rsid w:val="00A05D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189</Words>
  <Characters>1081</Characters>
  <Application>Microsoft Office Word</Application>
  <DocSecurity>0</DocSecurity>
  <Lines>9</Lines>
  <Paragraphs>2</Paragraphs>
  <ScaleCrop>false</ScaleCrop>
  <Company>Microsoft</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管道疏通清洗工程合同（协议）</dc:title>
  <dc:creator>z</dc:creator>
  <cp:lastModifiedBy>Microsoft</cp:lastModifiedBy>
  <cp:revision>4</cp:revision>
  <cp:lastPrinted>2014-04-29T04:38:00Z</cp:lastPrinted>
  <dcterms:created xsi:type="dcterms:W3CDTF">2025-04-15T02:41:00Z</dcterms:created>
  <dcterms:modified xsi:type="dcterms:W3CDTF">2025-04-15T02:45:00Z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