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shape id="_x0000_s1026" o:spid="_x0000_s1026" o:spt="202" type="#_x0000_t202" style="position:absolute;left:0pt;margin-top:-34.95pt;height:848.7pt;width:515.7pt;mso-position-horizontal:center;z-index:25165926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/>
                <w:tbl>
                  <w:tblPr>
                    <w:tblStyle w:val="5"/>
                    <w:tblW w:w="9980" w:type="dxa"/>
                    <w:tblInd w:w="93" w:type="dxa"/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766"/>
                    <w:gridCol w:w="7214"/>
                  </w:tblGrid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998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集中采购单一来源采购情况说明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28" w:hRule="atLeast"/>
                    </w:trPr>
                    <w:tc>
                      <w:tcPr>
                        <w:tcW w:w="2766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项目名称</w:t>
                        </w:r>
                      </w:p>
                    </w:tc>
                    <w:tc>
                      <w:tcPr>
                        <w:tcW w:w="721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09" w:hRule="atLeast"/>
                    </w:trPr>
                    <w:tc>
                      <w:tcPr>
                        <w:tcW w:w="2766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预算金额</w:t>
                        </w:r>
                      </w:p>
                    </w:tc>
                    <w:tc>
                      <w:tcPr>
                        <w:tcW w:w="721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91" w:hRule="atLeast"/>
                    </w:trPr>
                    <w:tc>
                      <w:tcPr>
                        <w:tcW w:w="2766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项目内容及需求</w:t>
                        </w:r>
                      </w:p>
                    </w:tc>
                    <w:tc>
                      <w:tcPr>
                        <w:tcW w:w="7214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　</w:t>
                        </w:r>
                      </w:p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276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单一来源供应商信息</w:t>
                        </w:r>
                      </w:p>
                    </w:tc>
                    <w:tc>
                      <w:tcPr>
                        <w:tcW w:w="721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276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1.公司名称</w:t>
                        </w:r>
                      </w:p>
                    </w:tc>
                    <w:tc>
                      <w:tcPr>
                        <w:tcW w:w="7214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2766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2.公司地址</w:t>
                        </w:r>
                      </w:p>
                    </w:tc>
                    <w:tc>
                      <w:tcPr>
                        <w:tcW w:w="721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2766" w:type="dxa"/>
                        <w:tcBorders>
                          <w:top w:val="nil"/>
                          <w:left w:val="single" w:color="auto" w:sz="4" w:space="0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单一来源理由（勾选）</w:t>
                        </w:r>
                      </w:p>
                    </w:tc>
                    <w:tc>
                      <w:tcPr>
                        <w:tcW w:w="7214" w:type="dxa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9980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nil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□使用不可替代的专利、专有技术，或者公共服务项目具有特殊要求，只能从唯一供应商处采购的（进口产品除外）。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9980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nil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□因工作需要，发生了不可预见的紧急情况不能从其他供应商处采购的。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9980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nil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□必须保证原有采购项目一致性或者服务配套的要求，需要继续从原供应商处添购，且添购资金总额不超过原合同采购金额百分之十的。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9980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nil"/>
                          <w:right w:val="single" w:color="000000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□其他依法只能从唯一供应商处采购的。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276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nil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单一来源理由详细说明</w:t>
                        </w:r>
                      </w:p>
                    </w:tc>
                    <w:tc>
                      <w:tcPr>
                        <w:tcW w:w="7214" w:type="dxa"/>
                        <w:tcBorders>
                          <w:top w:val="single" w:color="auto" w:sz="4" w:space="0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　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8" w:hRule="atLeast"/>
                    </w:trPr>
                    <w:tc>
                      <w:tcPr>
                        <w:tcW w:w="9980" w:type="dxa"/>
                        <w:gridSpan w:val="2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（此处简述该公司作为此项目唯一供应商的优势及理由，不超过500字）</w:t>
                        </w:r>
                      </w:p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65" w:hRule="atLeast"/>
                    </w:trPr>
                    <w:tc>
                      <w:tcPr>
                        <w:tcW w:w="9980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ind w:firstLine="440" w:firstLineChars="200"/>
                          <w:jc w:val="left"/>
                          <w:rPr>
                            <w:rFonts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综上所述</w:t>
                        </w: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  <w:lang w:val="en-US" w:eastAsia="zh-CN"/>
                          </w:rPr>
                          <w:t>,</w:t>
                        </w: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本项目采购符合使用单一来源采购理由，因此推荐</w:t>
                        </w: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kern w:val="0"/>
                            <w:sz w:val="22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kern w:val="0"/>
                            <w:sz w:val="22"/>
                            <w:u w:val="single"/>
                            <w:lang w:val="en-US" w:eastAsia="zh-CN"/>
                          </w:rPr>
                          <w:t xml:space="preserve">           </w:t>
                        </w: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kern w:val="0"/>
                            <w:sz w:val="22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kern w:val="0"/>
                            <w:sz w:val="22"/>
                          </w:rPr>
                          <w:t>公司</w:t>
                        </w: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为本项目单一来源供应商。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740" w:hRule="atLeast"/>
                    </w:trPr>
                    <w:tc>
                      <w:tcPr>
                        <w:tcW w:w="2766" w:type="dxa"/>
                        <w:tcBorders>
                          <w:top w:val="nil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default"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  <w:lang w:val="en-US" w:eastAsia="zh-CN"/>
                          </w:rPr>
                          <w:t>项目负责人审核签字</w:t>
                        </w:r>
                      </w:p>
                    </w:tc>
                    <w:tc>
                      <w:tcPr>
                        <w:tcW w:w="7214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　</w:t>
                        </w:r>
                      </w:p>
                      <w:p>
                        <w:pPr>
                          <w:widowControl/>
                          <w:jc w:val="left"/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  <w:p>
                        <w:pPr>
                          <w:widowControl/>
                          <w:jc w:val="left"/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  <w:p>
                        <w:pPr>
                          <w:widowControl/>
                          <w:jc w:val="left"/>
                          <w:rPr>
                            <w:rFonts w:hint="default" w:ascii="等线" w:hAnsi="宋体" w:eastAsia="等线" w:cs="宋体"/>
                            <w:color w:val="000000"/>
                            <w:kern w:val="0"/>
                            <w:sz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  <w:lang w:val="en-US" w:eastAsia="zh-CN"/>
                          </w:rPr>
                          <w:t xml:space="preserve">                                  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785" w:hRule="atLeast"/>
                    </w:trPr>
                    <w:tc>
                      <w:tcPr>
                        <w:tcW w:w="2766" w:type="dxa"/>
                        <w:tcBorders>
                          <w:top w:val="nil"/>
                          <w:left w:val="single" w:color="auto" w:sz="4" w:space="0"/>
                          <w:bottom w:val="nil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  <w:lang w:val="en-US" w:eastAsia="zh-CN"/>
                          </w:rPr>
                          <w:t>部门学院领导审核</w:t>
                        </w:r>
                        <w:r>
                          <w:rPr>
                            <w:rFonts w:hint="eastAsia" w:ascii="等线" w:hAnsi="宋体" w:eastAsia="等线" w:cs="宋体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签字</w:t>
                        </w:r>
                      </w:p>
                    </w:tc>
                    <w:tc>
                      <w:tcPr>
                        <w:tcW w:w="7214" w:type="dxa"/>
                        <w:tcBorders>
                          <w:top w:val="nil"/>
                          <w:left w:val="nil"/>
                          <w:bottom w:val="nil"/>
                          <w:right w:val="single" w:color="auto" w:sz="4" w:space="0"/>
                        </w:tcBorders>
                        <w:shd w:val="clear" w:color="auto" w:fill="auto"/>
                        <w:vAlign w:val="center"/>
                      </w:tcPr>
                      <w:p>
                        <w:pPr>
                          <w:widowControl/>
                          <w:jc w:val="left"/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  <w:t>　</w:t>
                        </w:r>
                      </w:p>
                      <w:p>
                        <w:pPr>
                          <w:widowControl/>
                          <w:jc w:val="left"/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</w:rPr>
                        </w:pPr>
                      </w:p>
                      <w:p>
                        <w:pPr>
                          <w:widowControl/>
                          <w:jc w:val="left"/>
                          <w:rPr>
                            <w:rFonts w:hint="default" w:ascii="等线" w:hAnsi="宋体" w:eastAsia="等线" w:cs="宋体"/>
                            <w:color w:val="000000"/>
                            <w:kern w:val="0"/>
                            <w:sz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等线" w:hAnsi="宋体" w:eastAsia="等线" w:cs="宋体"/>
                            <w:color w:val="000000"/>
                            <w:kern w:val="0"/>
                            <w:sz w:val="22"/>
                            <w:lang w:val="en-US" w:eastAsia="zh-CN"/>
                          </w:rPr>
                          <w:t xml:space="preserve">                                     </w:t>
                        </w:r>
                      </w:p>
                      <w:p>
                        <w:pPr>
                          <w:widowControl/>
                          <w:ind w:firstLine="3740" w:firstLineChars="1700"/>
                          <w:jc w:val="left"/>
                          <w:rPr>
                            <w:rFonts w:hint="default" w:ascii="等线" w:hAnsi="宋体" w:eastAsia="等线" w:cs="宋体"/>
                            <w:color w:val="000000"/>
                            <w:kern w:val="0"/>
                            <w:sz w:val="22"/>
                            <w:lang w:val="en-US" w:eastAsia="zh-CN"/>
                          </w:rPr>
                        </w:pPr>
                      </w:p>
                    </w:tc>
                  </w:tr>
                </w:tbl>
                <w:p/>
              </w:txbxContent>
            </v:textbox>
          </v:shape>
        </w:pic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FA0"/>
    <w:rsid w:val="0010370A"/>
    <w:rsid w:val="00763356"/>
    <w:rsid w:val="00980814"/>
    <w:rsid w:val="009F4733"/>
    <w:rsid w:val="00A036E5"/>
    <w:rsid w:val="00B84FA0"/>
    <w:rsid w:val="15E63A11"/>
    <w:rsid w:val="15EF73ED"/>
    <w:rsid w:val="269777B2"/>
    <w:rsid w:val="28350A7F"/>
    <w:rsid w:val="2953478A"/>
    <w:rsid w:val="2D3E5BF7"/>
    <w:rsid w:val="4C0B5229"/>
    <w:rsid w:val="60D773CD"/>
    <w:rsid w:val="61D85AC2"/>
    <w:rsid w:val="62F64269"/>
    <w:rsid w:val="6C40342C"/>
    <w:rsid w:val="6D8413ED"/>
    <w:rsid w:val="6E793C7C"/>
    <w:rsid w:val="773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7</TotalTime>
  <ScaleCrop>false</ScaleCrop>
  <LinksUpToDate>false</LinksUpToDate>
  <CharactersWithSpaces>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2020-06-29T05:49:00Z</dcterms:created>
  <dc:creator>gu</dc:creator>
  <cp:lastModifiedBy>stephen郁</cp:lastModifiedBy>
  <dcterms:modified xsi:type="dcterms:W3CDTF">2021-12-16T07:56:23Z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F14E9E00F19E4E68909243E07E024334</vt:lpwstr>
  </property>
</Properties>
</file>